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3C" w:rsidRPr="00DD399B" w:rsidRDefault="005B3B3C" w:rsidP="00823149">
      <w:pPr>
        <w:ind w:left="2124"/>
        <w:rPr>
          <w:b/>
          <w:sz w:val="32"/>
          <w:szCs w:val="32"/>
        </w:rPr>
      </w:pPr>
      <w:r w:rsidRPr="00DD399B">
        <w:rPr>
          <w:b/>
          <w:sz w:val="32"/>
          <w:szCs w:val="32"/>
        </w:rPr>
        <w:t>РОССИЙСКАЯ ФЕДЕРАЦИЯ</w:t>
      </w:r>
    </w:p>
    <w:p w:rsidR="005B3B3C" w:rsidRPr="00DD399B" w:rsidRDefault="005B3B3C" w:rsidP="005B3B3C">
      <w:pPr>
        <w:jc w:val="center"/>
        <w:rPr>
          <w:b/>
          <w:sz w:val="32"/>
          <w:szCs w:val="32"/>
        </w:rPr>
      </w:pPr>
      <w:r w:rsidRPr="00DD399B">
        <w:rPr>
          <w:b/>
          <w:sz w:val="32"/>
          <w:szCs w:val="32"/>
        </w:rPr>
        <w:t>КЕМЕРОВСКАЯ ОБЛАСТЬ</w:t>
      </w:r>
    </w:p>
    <w:p w:rsidR="005B3B3C" w:rsidRPr="00DD399B" w:rsidRDefault="00823149" w:rsidP="005B3B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ТАШТАГОЛЬСКИЙ </w:t>
      </w:r>
      <w:r w:rsidR="005B3B3C">
        <w:rPr>
          <w:b/>
          <w:sz w:val="32"/>
          <w:szCs w:val="32"/>
        </w:rPr>
        <w:t xml:space="preserve">МУНИЦИПАЛЬНЫЙ </w:t>
      </w:r>
      <w:r w:rsidR="005B3B3C" w:rsidRPr="00DD399B">
        <w:rPr>
          <w:b/>
          <w:sz w:val="32"/>
          <w:szCs w:val="32"/>
        </w:rPr>
        <w:t>РАЙОН</w:t>
      </w:r>
    </w:p>
    <w:p w:rsidR="005B3B3C" w:rsidRDefault="00823149" w:rsidP="005B3B3C">
      <w:pPr>
        <w:jc w:val="center"/>
        <w:rPr>
          <w:b/>
        </w:rPr>
      </w:pPr>
      <w:r>
        <w:rPr>
          <w:b/>
          <w:sz w:val="32"/>
          <w:szCs w:val="32"/>
        </w:rPr>
        <w:t xml:space="preserve">СОВЕТ НАРОДНЫХ ДЕПУТАТОВ КАЗСКОГО ГОРОДСКОГО </w:t>
      </w:r>
      <w:r w:rsidR="005B3B3C" w:rsidRPr="00DD399B">
        <w:rPr>
          <w:b/>
          <w:sz w:val="32"/>
          <w:szCs w:val="32"/>
        </w:rPr>
        <w:t>ПОСЕЛЕНИ</w:t>
      </w:r>
      <w:r w:rsidR="005B3B3C" w:rsidRPr="004F68D8">
        <w:rPr>
          <w:b/>
          <w:sz w:val="32"/>
          <w:szCs w:val="32"/>
        </w:rPr>
        <w:t>Я</w:t>
      </w:r>
    </w:p>
    <w:p w:rsidR="005B3B3C" w:rsidRDefault="005B3B3C" w:rsidP="005B3B3C">
      <w:pPr>
        <w:jc w:val="center"/>
        <w:rPr>
          <w:b/>
        </w:rPr>
      </w:pPr>
    </w:p>
    <w:p w:rsidR="005B3B3C" w:rsidRDefault="00BF44B2" w:rsidP="00BF44B2">
      <w:pPr>
        <w:jc w:val="center"/>
        <w:rPr>
          <w:b/>
        </w:rPr>
      </w:pPr>
      <w:r>
        <w:rPr>
          <w:b/>
        </w:rPr>
        <w:t>РЕШЕНИЕ</w:t>
      </w:r>
    </w:p>
    <w:p w:rsidR="00A80BA2" w:rsidRDefault="00A80BA2" w:rsidP="005B3B3C">
      <w:pPr>
        <w:rPr>
          <w:b/>
        </w:rPr>
      </w:pPr>
    </w:p>
    <w:p w:rsidR="005B3B3C" w:rsidRDefault="00392BA8" w:rsidP="005B3B3C">
      <w:pPr>
        <w:rPr>
          <w:b/>
        </w:rPr>
      </w:pPr>
      <w:r>
        <w:rPr>
          <w:b/>
        </w:rPr>
        <w:t>От 29</w:t>
      </w:r>
      <w:r w:rsidR="008F49FA">
        <w:rPr>
          <w:b/>
        </w:rPr>
        <w:t xml:space="preserve"> </w:t>
      </w:r>
      <w:r w:rsidR="00215DD5">
        <w:rPr>
          <w:b/>
        </w:rPr>
        <w:t>янва</w:t>
      </w:r>
      <w:r w:rsidR="00FC186B">
        <w:rPr>
          <w:b/>
        </w:rPr>
        <w:t>ря</w:t>
      </w:r>
      <w:r w:rsidR="00215DD5">
        <w:rPr>
          <w:b/>
        </w:rPr>
        <w:t xml:space="preserve"> 2013</w:t>
      </w:r>
      <w:r w:rsidR="005B3B3C">
        <w:rPr>
          <w:b/>
        </w:rPr>
        <w:t xml:space="preserve"> года </w:t>
      </w:r>
      <w:r w:rsidR="00FC186B">
        <w:rPr>
          <w:b/>
        </w:rPr>
        <w:t>№</w:t>
      </w:r>
      <w:r>
        <w:rPr>
          <w:b/>
        </w:rPr>
        <w:t>109</w:t>
      </w:r>
    </w:p>
    <w:p w:rsidR="00EF3EBF" w:rsidRDefault="00823149" w:rsidP="005B3B3C">
      <w:pPr>
        <w:rPr>
          <w:b/>
        </w:rPr>
      </w:pPr>
      <w:r>
        <w:rPr>
          <w:b/>
        </w:rPr>
        <w:t xml:space="preserve">принято </w:t>
      </w:r>
      <w:r w:rsidR="005B3B3C">
        <w:rPr>
          <w:b/>
        </w:rPr>
        <w:t>Советом народных</w:t>
      </w:r>
      <w:r w:rsidR="00215DD5">
        <w:rPr>
          <w:b/>
        </w:rPr>
        <w:t xml:space="preserve"> </w:t>
      </w:r>
      <w:r w:rsidR="005B3B3C">
        <w:rPr>
          <w:b/>
        </w:rPr>
        <w:t>депутатов</w:t>
      </w:r>
    </w:p>
    <w:p w:rsidR="005B3B3C" w:rsidRDefault="00823149" w:rsidP="005B3B3C">
      <w:pPr>
        <w:rPr>
          <w:b/>
        </w:rPr>
      </w:pPr>
      <w:proofErr w:type="spellStart"/>
      <w:r>
        <w:rPr>
          <w:b/>
        </w:rPr>
        <w:t>Казского</w:t>
      </w:r>
      <w:proofErr w:type="spellEnd"/>
      <w:r w:rsidR="00D50A9A">
        <w:rPr>
          <w:b/>
        </w:rPr>
        <w:t xml:space="preserve"> </w:t>
      </w:r>
      <w:r w:rsidR="005B3B3C">
        <w:rPr>
          <w:b/>
        </w:rPr>
        <w:t>го</w:t>
      </w:r>
      <w:r>
        <w:rPr>
          <w:b/>
        </w:rPr>
        <w:t xml:space="preserve">родского </w:t>
      </w:r>
      <w:r w:rsidR="005B3B3C">
        <w:rPr>
          <w:b/>
        </w:rPr>
        <w:t>поселения</w:t>
      </w:r>
    </w:p>
    <w:p w:rsidR="005B3B3C" w:rsidRDefault="005B3B3C" w:rsidP="005B3B3C">
      <w:pPr>
        <w:rPr>
          <w:b/>
        </w:rPr>
      </w:pPr>
    </w:p>
    <w:p w:rsidR="00A80BA2" w:rsidRDefault="00A80BA2" w:rsidP="005B3B3C">
      <w:pPr>
        <w:rPr>
          <w:b/>
        </w:rPr>
      </w:pPr>
    </w:p>
    <w:p w:rsidR="00215DD5" w:rsidRDefault="00215DD5" w:rsidP="00215DD5">
      <w:pPr>
        <w:jc w:val="center"/>
        <w:rPr>
          <w:b/>
        </w:rPr>
      </w:pPr>
      <w:r>
        <w:rPr>
          <w:b/>
        </w:rPr>
        <w:t xml:space="preserve">«О внесении изменений и дополнений в решение Совета народных депутатов </w:t>
      </w:r>
      <w:proofErr w:type="spellStart"/>
      <w:r>
        <w:rPr>
          <w:b/>
        </w:rPr>
        <w:t>Казского</w:t>
      </w:r>
      <w:proofErr w:type="spellEnd"/>
      <w:r>
        <w:rPr>
          <w:b/>
        </w:rPr>
        <w:t xml:space="preserve"> городского поселения от 26.12.2012 г. №103 «О бюджете Муниципального образования </w:t>
      </w:r>
      <w:proofErr w:type="spellStart"/>
      <w:r>
        <w:rPr>
          <w:b/>
        </w:rPr>
        <w:t>Казское</w:t>
      </w:r>
      <w:proofErr w:type="spellEnd"/>
      <w:r>
        <w:rPr>
          <w:b/>
        </w:rPr>
        <w:t xml:space="preserve"> городское поселение на 2013 год и на плановый период 2014 и 2015 годы»</w:t>
      </w:r>
    </w:p>
    <w:p w:rsidR="005B3B3C" w:rsidRPr="00D32C26" w:rsidRDefault="005B3B3C" w:rsidP="005B3B3C">
      <w:pPr>
        <w:rPr>
          <w:b/>
          <w:sz w:val="32"/>
        </w:rPr>
      </w:pPr>
    </w:p>
    <w:p w:rsidR="005B3B3C" w:rsidRDefault="005B3B3C" w:rsidP="005B3B3C">
      <w:pPr>
        <w:ind w:firstLine="708"/>
        <w:jc w:val="both"/>
      </w:pPr>
      <w:r>
        <w:t>В соответствие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</w:t>
      </w:r>
      <w:r w:rsidR="00C678E6">
        <w:t xml:space="preserve">рации», руководствуясь уставом Муниципального </w:t>
      </w:r>
      <w:r>
        <w:t>образования «</w:t>
      </w:r>
      <w:proofErr w:type="spellStart"/>
      <w:r>
        <w:t>К</w:t>
      </w:r>
      <w:r w:rsidR="00C678E6">
        <w:t>азское</w:t>
      </w:r>
      <w:proofErr w:type="spellEnd"/>
      <w:r w:rsidR="00C678E6">
        <w:t xml:space="preserve"> городское поселение», Совет народных депутатов </w:t>
      </w:r>
      <w:proofErr w:type="spellStart"/>
      <w:r w:rsidR="00C678E6">
        <w:t>Казского</w:t>
      </w:r>
      <w:proofErr w:type="spellEnd"/>
      <w:r w:rsidR="00C678E6">
        <w:t xml:space="preserve"> городского </w:t>
      </w:r>
      <w:r>
        <w:t>поселения</w:t>
      </w:r>
    </w:p>
    <w:p w:rsidR="005B3B3C" w:rsidRPr="00B14C6C" w:rsidRDefault="005B3B3C" w:rsidP="005B3B3C">
      <w:pPr>
        <w:ind w:firstLine="708"/>
      </w:pPr>
    </w:p>
    <w:p w:rsidR="005B3B3C" w:rsidRDefault="005B3B3C" w:rsidP="00FF5C9F">
      <w:pPr>
        <w:ind w:firstLine="708"/>
        <w:jc w:val="center"/>
        <w:rPr>
          <w:b/>
        </w:rPr>
      </w:pPr>
      <w:r>
        <w:rPr>
          <w:b/>
        </w:rPr>
        <w:t>РЕШИЛ:</w:t>
      </w:r>
    </w:p>
    <w:p w:rsidR="00A80BA2" w:rsidRPr="00FF5C9F" w:rsidRDefault="00A80BA2" w:rsidP="00FF5C9F">
      <w:pPr>
        <w:ind w:firstLine="708"/>
        <w:jc w:val="center"/>
        <w:rPr>
          <w:b/>
        </w:rPr>
      </w:pPr>
    </w:p>
    <w:p w:rsidR="00215DD5" w:rsidRDefault="00215DD5" w:rsidP="00215DD5">
      <w:pPr>
        <w:jc w:val="both"/>
        <w:rPr>
          <w:b/>
        </w:rPr>
      </w:pPr>
      <w:r>
        <w:t xml:space="preserve">1. Внести в решение Совета народных депутатов </w:t>
      </w:r>
      <w:proofErr w:type="spellStart"/>
      <w:r>
        <w:t>Казского</w:t>
      </w:r>
      <w:proofErr w:type="spellEnd"/>
      <w:r>
        <w:t xml:space="preserve"> го</w:t>
      </w:r>
      <w:r w:rsidR="00303E8A">
        <w:t>родского поселения от 26.12.2012 № 10</w:t>
      </w:r>
      <w:r>
        <w:t>3 «</w:t>
      </w:r>
      <w:r w:rsidRPr="00F364C6">
        <w:t>О бюджете Муници</w:t>
      </w:r>
      <w:r>
        <w:t>пального образования «</w:t>
      </w:r>
      <w:proofErr w:type="spellStart"/>
      <w:r>
        <w:t>Казс</w:t>
      </w:r>
      <w:r w:rsidR="00303E8A">
        <w:t>кое</w:t>
      </w:r>
      <w:proofErr w:type="spellEnd"/>
      <w:r w:rsidR="00303E8A">
        <w:t xml:space="preserve"> городское поселение» на 2013</w:t>
      </w:r>
      <w:r>
        <w:t xml:space="preserve"> </w:t>
      </w:r>
      <w:r w:rsidRPr="00F364C6">
        <w:t xml:space="preserve">год и на плановый </w:t>
      </w:r>
      <w:r w:rsidR="00303E8A">
        <w:t>период 2014 и 2015</w:t>
      </w:r>
      <w:r>
        <w:t xml:space="preserve"> </w:t>
      </w:r>
      <w:r w:rsidRPr="00F364C6">
        <w:t>годы</w:t>
      </w:r>
      <w:r>
        <w:rPr>
          <w:b/>
        </w:rPr>
        <w:t>».</w:t>
      </w:r>
    </w:p>
    <w:p w:rsidR="00215DD5" w:rsidRDefault="00215DD5" w:rsidP="00215DD5">
      <w:pPr>
        <w:jc w:val="both"/>
      </w:pPr>
      <w:r>
        <w:t>следующие изменения и дополнения</w:t>
      </w:r>
      <w:r w:rsidRPr="00D07FDF">
        <w:t>:</w:t>
      </w:r>
    </w:p>
    <w:p w:rsidR="00215DD5" w:rsidRDefault="00392BA8" w:rsidP="00392BA8">
      <w:pPr>
        <w:pStyle w:val="af0"/>
        <w:numPr>
          <w:ilvl w:val="1"/>
          <w:numId w:val="2"/>
        </w:numPr>
        <w:jc w:val="both"/>
      </w:pPr>
      <w:r>
        <w:t>в приложение № 3</w:t>
      </w:r>
      <w:r w:rsidR="00215DD5">
        <w:t xml:space="preserve"> внести дополнение, </w:t>
      </w:r>
      <w:proofErr w:type="gramStart"/>
      <w:r w:rsidR="00215DD5">
        <w:t>согласно приложения</w:t>
      </w:r>
      <w:proofErr w:type="gramEnd"/>
      <w:r w:rsidR="00215DD5">
        <w:t xml:space="preserve"> № 1 настоящего решения</w:t>
      </w:r>
    </w:p>
    <w:p w:rsidR="00392BA8" w:rsidRDefault="00392BA8" w:rsidP="00392BA8">
      <w:pPr>
        <w:pStyle w:val="af0"/>
        <w:numPr>
          <w:ilvl w:val="1"/>
          <w:numId w:val="2"/>
        </w:numPr>
        <w:jc w:val="both"/>
      </w:pPr>
      <w:r>
        <w:t xml:space="preserve">в приложение № 6 внести дополнение, </w:t>
      </w:r>
      <w:proofErr w:type="gramStart"/>
      <w:r>
        <w:t>согласно приложения</w:t>
      </w:r>
      <w:proofErr w:type="gramEnd"/>
      <w:r>
        <w:t xml:space="preserve"> № 2 настоящего решения</w:t>
      </w:r>
    </w:p>
    <w:p w:rsidR="00392BA8" w:rsidRDefault="00392BA8" w:rsidP="00392BA8">
      <w:pPr>
        <w:pStyle w:val="af0"/>
        <w:ind w:left="360"/>
        <w:jc w:val="both"/>
      </w:pPr>
    </w:p>
    <w:p w:rsidR="00215DD5" w:rsidRDefault="00215DD5" w:rsidP="00215DD5">
      <w:pPr>
        <w:jc w:val="both"/>
      </w:pPr>
      <w:r>
        <w:t>2. Настоящее решение обнародовать на информационном стенде администрации</w:t>
      </w:r>
    </w:p>
    <w:p w:rsidR="00215DD5" w:rsidRDefault="00215DD5" w:rsidP="00215DD5">
      <w:pPr>
        <w:jc w:val="both"/>
      </w:pPr>
      <w:proofErr w:type="spellStart"/>
      <w:r>
        <w:t>Казского</w:t>
      </w:r>
      <w:proofErr w:type="spellEnd"/>
      <w:r>
        <w:t xml:space="preserve"> городского поселения в течение 20 дней.</w:t>
      </w:r>
    </w:p>
    <w:p w:rsidR="00215DD5" w:rsidRDefault="00215DD5" w:rsidP="00215DD5">
      <w:pPr>
        <w:jc w:val="both"/>
        <w:rPr>
          <w:sz w:val="22"/>
          <w:szCs w:val="22"/>
        </w:rPr>
      </w:pPr>
    </w:p>
    <w:p w:rsidR="00215DD5" w:rsidRPr="00C94BE6" w:rsidRDefault="00215DD5" w:rsidP="00215DD5">
      <w:pPr>
        <w:jc w:val="both"/>
        <w:rPr>
          <w:sz w:val="22"/>
          <w:szCs w:val="22"/>
        </w:rPr>
      </w:pPr>
      <w:r w:rsidRPr="00C94BE6">
        <w:rPr>
          <w:sz w:val="22"/>
          <w:szCs w:val="22"/>
        </w:rPr>
        <w:t>3. Решение вступает в силу со дня официального обнародования.</w:t>
      </w:r>
    </w:p>
    <w:p w:rsidR="00215DD5" w:rsidRDefault="00215DD5" w:rsidP="00215DD5">
      <w:pPr>
        <w:jc w:val="both"/>
      </w:pPr>
    </w:p>
    <w:p w:rsidR="00606828" w:rsidRDefault="00606828" w:rsidP="00C678E6">
      <w:pPr>
        <w:ind w:firstLine="708"/>
      </w:pPr>
    </w:p>
    <w:p w:rsidR="00062E37" w:rsidRPr="00FF5C9F" w:rsidRDefault="00062E37" w:rsidP="00062E37">
      <w:pPr>
        <w:pStyle w:val="a7"/>
        <w:rPr>
          <w:rFonts w:ascii="Times New Roman" w:hAnsi="Times New Roman"/>
          <w:sz w:val="22"/>
          <w:szCs w:val="22"/>
        </w:rPr>
      </w:pPr>
      <w:r w:rsidRPr="00FF5C9F">
        <w:rPr>
          <w:rFonts w:ascii="Times New Roman" w:hAnsi="Times New Roman"/>
          <w:sz w:val="22"/>
          <w:szCs w:val="22"/>
        </w:rPr>
        <w:t>Председатель Совета народных депутатов</w:t>
      </w:r>
    </w:p>
    <w:p w:rsidR="005B3B3C" w:rsidRPr="00FF5C9F" w:rsidRDefault="00062E37" w:rsidP="00417232">
      <w:pPr>
        <w:pStyle w:val="a7"/>
        <w:rPr>
          <w:rFonts w:ascii="Times New Roman" w:hAnsi="Times New Roman"/>
          <w:sz w:val="22"/>
          <w:szCs w:val="22"/>
        </w:rPr>
      </w:pPr>
      <w:proofErr w:type="spellStart"/>
      <w:r w:rsidRPr="00FF5C9F">
        <w:rPr>
          <w:rFonts w:ascii="Times New Roman" w:hAnsi="Times New Roman"/>
          <w:sz w:val="22"/>
          <w:szCs w:val="22"/>
        </w:rPr>
        <w:t>Казского</w:t>
      </w:r>
      <w:proofErr w:type="spellEnd"/>
      <w:r w:rsidRPr="00FF5C9F">
        <w:rPr>
          <w:rFonts w:ascii="Times New Roman" w:hAnsi="Times New Roman"/>
          <w:sz w:val="22"/>
          <w:szCs w:val="22"/>
        </w:rPr>
        <w:t xml:space="preserve"> городского поселения</w:t>
      </w:r>
      <w:r w:rsidR="00417232" w:rsidRPr="00FF5C9F">
        <w:rPr>
          <w:rFonts w:ascii="Times New Roman" w:hAnsi="Times New Roman"/>
          <w:sz w:val="22"/>
          <w:szCs w:val="22"/>
        </w:rPr>
        <w:tab/>
      </w:r>
      <w:r w:rsidR="00417232" w:rsidRPr="00FF5C9F">
        <w:rPr>
          <w:rFonts w:ascii="Times New Roman" w:hAnsi="Times New Roman"/>
          <w:sz w:val="22"/>
          <w:szCs w:val="22"/>
        </w:rPr>
        <w:tab/>
      </w:r>
      <w:r w:rsidR="00417232" w:rsidRPr="00FF5C9F">
        <w:rPr>
          <w:rFonts w:ascii="Times New Roman" w:hAnsi="Times New Roman"/>
          <w:sz w:val="22"/>
          <w:szCs w:val="22"/>
        </w:rPr>
        <w:tab/>
      </w:r>
      <w:r w:rsidR="00417232" w:rsidRPr="00FF5C9F">
        <w:rPr>
          <w:rFonts w:ascii="Times New Roman" w:hAnsi="Times New Roman"/>
          <w:sz w:val="22"/>
          <w:szCs w:val="22"/>
        </w:rPr>
        <w:tab/>
      </w:r>
      <w:r w:rsidR="00417232" w:rsidRPr="00FF5C9F">
        <w:rPr>
          <w:rFonts w:ascii="Times New Roman" w:hAnsi="Times New Roman"/>
          <w:sz w:val="22"/>
          <w:szCs w:val="22"/>
        </w:rPr>
        <w:tab/>
      </w:r>
      <w:r w:rsidR="00417232" w:rsidRPr="00FF5C9F">
        <w:rPr>
          <w:rFonts w:ascii="Times New Roman" w:hAnsi="Times New Roman"/>
          <w:sz w:val="22"/>
          <w:szCs w:val="22"/>
        </w:rPr>
        <w:tab/>
        <w:t xml:space="preserve">С.И. </w:t>
      </w:r>
      <w:proofErr w:type="spellStart"/>
      <w:r w:rsidR="00417232" w:rsidRPr="00FF5C9F">
        <w:rPr>
          <w:rFonts w:ascii="Times New Roman" w:hAnsi="Times New Roman"/>
          <w:sz w:val="22"/>
          <w:szCs w:val="22"/>
        </w:rPr>
        <w:t>Митряйкин</w:t>
      </w:r>
      <w:proofErr w:type="spellEnd"/>
    </w:p>
    <w:p w:rsidR="00417232" w:rsidRPr="00FF5C9F" w:rsidRDefault="00417232" w:rsidP="00C678E6">
      <w:pPr>
        <w:rPr>
          <w:sz w:val="22"/>
          <w:szCs w:val="22"/>
        </w:rPr>
      </w:pPr>
    </w:p>
    <w:p w:rsidR="001D3F88" w:rsidRPr="00FF5C9F" w:rsidRDefault="00D86FD4" w:rsidP="00417232">
      <w:pPr>
        <w:rPr>
          <w:sz w:val="22"/>
          <w:szCs w:val="22"/>
        </w:rPr>
      </w:pPr>
      <w:r w:rsidRPr="00FF5C9F">
        <w:rPr>
          <w:sz w:val="22"/>
          <w:szCs w:val="22"/>
        </w:rPr>
        <w:t xml:space="preserve">Глава </w:t>
      </w:r>
      <w:proofErr w:type="spellStart"/>
      <w:r w:rsidR="00F8604A">
        <w:rPr>
          <w:sz w:val="22"/>
          <w:szCs w:val="22"/>
        </w:rPr>
        <w:t>Казского</w:t>
      </w:r>
      <w:proofErr w:type="spellEnd"/>
      <w:r w:rsidR="00F8604A">
        <w:rPr>
          <w:sz w:val="22"/>
          <w:szCs w:val="22"/>
        </w:rPr>
        <w:t xml:space="preserve"> </w:t>
      </w:r>
      <w:r w:rsidRPr="00FF5C9F">
        <w:rPr>
          <w:sz w:val="22"/>
          <w:szCs w:val="22"/>
        </w:rPr>
        <w:t xml:space="preserve">городского </w:t>
      </w:r>
      <w:r w:rsidR="005B3B3C" w:rsidRPr="00FF5C9F">
        <w:rPr>
          <w:sz w:val="22"/>
          <w:szCs w:val="22"/>
        </w:rPr>
        <w:t>поселения</w:t>
      </w:r>
      <w:r w:rsidRPr="00FF5C9F">
        <w:rPr>
          <w:sz w:val="22"/>
          <w:szCs w:val="22"/>
        </w:rPr>
        <w:tab/>
      </w:r>
      <w:r w:rsidRPr="00FF5C9F">
        <w:rPr>
          <w:sz w:val="22"/>
          <w:szCs w:val="22"/>
        </w:rPr>
        <w:tab/>
      </w:r>
      <w:r w:rsidRPr="00FF5C9F">
        <w:rPr>
          <w:sz w:val="22"/>
          <w:szCs w:val="22"/>
        </w:rPr>
        <w:tab/>
      </w:r>
      <w:r w:rsidRPr="00FF5C9F">
        <w:rPr>
          <w:sz w:val="22"/>
          <w:szCs w:val="22"/>
        </w:rPr>
        <w:tab/>
      </w:r>
      <w:r w:rsidRPr="00FF5C9F">
        <w:rPr>
          <w:sz w:val="22"/>
          <w:szCs w:val="22"/>
        </w:rPr>
        <w:tab/>
      </w:r>
      <w:r w:rsidR="005B3B3C" w:rsidRPr="00FF5C9F">
        <w:rPr>
          <w:sz w:val="22"/>
          <w:szCs w:val="22"/>
        </w:rPr>
        <w:t xml:space="preserve">Н.К. </w:t>
      </w:r>
      <w:proofErr w:type="spellStart"/>
      <w:r w:rsidR="005B3B3C" w:rsidRPr="00FF5C9F">
        <w:rPr>
          <w:sz w:val="22"/>
          <w:szCs w:val="22"/>
        </w:rPr>
        <w:t>Крыжановская</w:t>
      </w:r>
      <w:proofErr w:type="spellEnd"/>
    </w:p>
    <w:p w:rsidR="00FF5C9F" w:rsidRDefault="00FF5C9F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FF5C9F" w:rsidRDefault="00FF5C9F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FF5C9F" w:rsidRDefault="00FF5C9F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606828" w:rsidRDefault="0060682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606828" w:rsidRDefault="0060682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606828" w:rsidRDefault="0060682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606828" w:rsidRDefault="0060682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606828" w:rsidRDefault="0060682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606828" w:rsidRDefault="0060682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606828" w:rsidRDefault="0060682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606828" w:rsidRDefault="0060682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606828" w:rsidRDefault="0060682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606828" w:rsidRDefault="0060682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606828" w:rsidRDefault="0060682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606828" w:rsidRDefault="0060682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606828" w:rsidRDefault="0060682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303E8A" w:rsidRPr="000222EC" w:rsidRDefault="00303E8A" w:rsidP="00303E8A">
      <w:pPr>
        <w:tabs>
          <w:tab w:val="left" w:pos="4500"/>
        </w:tabs>
        <w:jc w:val="right"/>
        <w:rPr>
          <w:sz w:val="20"/>
          <w:szCs w:val="20"/>
        </w:rPr>
      </w:pPr>
      <w:r w:rsidRPr="000222EC">
        <w:rPr>
          <w:sz w:val="20"/>
          <w:szCs w:val="20"/>
        </w:rPr>
        <w:t>Приложение №1</w:t>
      </w:r>
    </w:p>
    <w:p w:rsidR="00303E8A" w:rsidRPr="000222EC" w:rsidRDefault="00303E8A" w:rsidP="00303E8A">
      <w:pPr>
        <w:tabs>
          <w:tab w:val="left" w:pos="4500"/>
        </w:tabs>
        <w:jc w:val="right"/>
        <w:rPr>
          <w:sz w:val="20"/>
          <w:szCs w:val="20"/>
        </w:rPr>
      </w:pPr>
      <w:r w:rsidRPr="000222EC">
        <w:rPr>
          <w:sz w:val="20"/>
          <w:szCs w:val="20"/>
        </w:rPr>
        <w:t xml:space="preserve">к решению Совета народных депутатов </w:t>
      </w:r>
      <w:proofErr w:type="spellStart"/>
      <w:r w:rsidRPr="000222EC">
        <w:rPr>
          <w:sz w:val="20"/>
          <w:szCs w:val="20"/>
        </w:rPr>
        <w:t>Казского</w:t>
      </w:r>
      <w:proofErr w:type="spellEnd"/>
    </w:p>
    <w:p w:rsidR="00303E8A" w:rsidRPr="000222EC" w:rsidRDefault="00303E8A" w:rsidP="00303E8A">
      <w:pPr>
        <w:tabs>
          <w:tab w:val="left" w:pos="4500"/>
        </w:tabs>
        <w:jc w:val="right"/>
        <w:rPr>
          <w:sz w:val="20"/>
          <w:szCs w:val="20"/>
        </w:rPr>
      </w:pPr>
      <w:r w:rsidRPr="000222EC">
        <w:rPr>
          <w:sz w:val="20"/>
          <w:szCs w:val="20"/>
        </w:rPr>
        <w:t xml:space="preserve">городского поселения от </w:t>
      </w:r>
      <w:r w:rsidR="00392BA8">
        <w:rPr>
          <w:sz w:val="20"/>
          <w:szCs w:val="20"/>
        </w:rPr>
        <w:t>29</w:t>
      </w:r>
      <w:r>
        <w:rPr>
          <w:sz w:val="20"/>
          <w:szCs w:val="20"/>
        </w:rPr>
        <w:t xml:space="preserve"> января</w:t>
      </w:r>
      <w:r w:rsidRPr="000222EC">
        <w:rPr>
          <w:sz w:val="20"/>
          <w:szCs w:val="20"/>
        </w:rPr>
        <w:t xml:space="preserve"> 201</w:t>
      </w:r>
      <w:r>
        <w:rPr>
          <w:sz w:val="20"/>
          <w:szCs w:val="20"/>
        </w:rPr>
        <w:t>3</w:t>
      </w:r>
      <w:r w:rsidRPr="000222EC">
        <w:rPr>
          <w:sz w:val="20"/>
          <w:szCs w:val="20"/>
        </w:rPr>
        <w:t xml:space="preserve"> года</w:t>
      </w:r>
    </w:p>
    <w:p w:rsidR="00303E8A" w:rsidRPr="00470B39" w:rsidRDefault="00392BA8" w:rsidP="00303E8A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№ 109</w:t>
      </w:r>
      <w:r w:rsidR="00303E8A">
        <w:rPr>
          <w:sz w:val="20"/>
          <w:szCs w:val="20"/>
        </w:rPr>
        <w:t xml:space="preserve"> </w:t>
      </w:r>
      <w:r w:rsidR="00303E8A" w:rsidRPr="00470B39">
        <w:rPr>
          <w:sz w:val="20"/>
          <w:szCs w:val="20"/>
        </w:rPr>
        <w:t>«О внесении изменений и дополнений в решение</w:t>
      </w:r>
    </w:p>
    <w:p w:rsidR="00303E8A" w:rsidRPr="00470B39" w:rsidRDefault="00303E8A" w:rsidP="00303E8A">
      <w:pPr>
        <w:jc w:val="right"/>
        <w:rPr>
          <w:sz w:val="20"/>
          <w:szCs w:val="20"/>
        </w:rPr>
      </w:pPr>
      <w:r w:rsidRPr="00470B39">
        <w:rPr>
          <w:sz w:val="20"/>
          <w:szCs w:val="20"/>
        </w:rPr>
        <w:t xml:space="preserve">Совета народных депутатов </w:t>
      </w:r>
      <w:proofErr w:type="spellStart"/>
      <w:r w:rsidRPr="00470B39">
        <w:rPr>
          <w:sz w:val="20"/>
          <w:szCs w:val="20"/>
        </w:rPr>
        <w:t>Казского</w:t>
      </w:r>
      <w:proofErr w:type="spellEnd"/>
      <w:r w:rsidRPr="00470B39">
        <w:rPr>
          <w:sz w:val="20"/>
          <w:szCs w:val="20"/>
        </w:rPr>
        <w:t xml:space="preserve"> городского поселения</w:t>
      </w:r>
    </w:p>
    <w:p w:rsidR="00303E8A" w:rsidRDefault="00303E8A" w:rsidP="00303E8A">
      <w:pPr>
        <w:jc w:val="right"/>
        <w:rPr>
          <w:sz w:val="20"/>
          <w:szCs w:val="20"/>
        </w:rPr>
      </w:pPr>
      <w:r>
        <w:rPr>
          <w:sz w:val="20"/>
          <w:szCs w:val="20"/>
        </w:rPr>
        <w:t>от 26.12.2012 г. № 10</w:t>
      </w:r>
      <w:r w:rsidRPr="00470B39">
        <w:rPr>
          <w:sz w:val="20"/>
          <w:szCs w:val="20"/>
        </w:rPr>
        <w:t>3 «О бюджет</w:t>
      </w:r>
      <w:r>
        <w:rPr>
          <w:sz w:val="20"/>
          <w:szCs w:val="20"/>
        </w:rPr>
        <w:t>е Муниципального</w:t>
      </w:r>
    </w:p>
    <w:p w:rsidR="00303E8A" w:rsidRPr="00470B39" w:rsidRDefault="00303E8A" w:rsidP="00303E8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образования </w:t>
      </w:r>
      <w:proofErr w:type="spellStart"/>
      <w:r>
        <w:rPr>
          <w:sz w:val="20"/>
          <w:szCs w:val="20"/>
        </w:rPr>
        <w:t>Казское</w:t>
      </w:r>
      <w:proofErr w:type="spellEnd"/>
      <w:r>
        <w:rPr>
          <w:sz w:val="20"/>
          <w:szCs w:val="20"/>
        </w:rPr>
        <w:t xml:space="preserve"> городское поселение на 2013</w:t>
      </w:r>
      <w:r w:rsidRPr="00470B39">
        <w:rPr>
          <w:sz w:val="20"/>
          <w:szCs w:val="20"/>
        </w:rPr>
        <w:t xml:space="preserve"> год</w:t>
      </w:r>
    </w:p>
    <w:p w:rsidR="00303E8A" w:rsidRPr="00470B39" w:rsidRDefault="00303E8A" w:rsidP="00303E8A">
      <w:pPr>
        <w:jc w:val="right"/>
        <w:rPr>
          <w:sz w:val="20"/>
          <w:szCs w:val="20"/>
        </w:rPr>
      </w:pPr>
      <w:r w:rsidRPr="00470B39">
        <w:rPr>
          <w:sz w:val="20"/>
          <w:szCs w:val="20"/>
        </w:rPr>
        <w:t>и на плановый период 201</w:t>
      </w:r>
      <w:r>
        <w:rPr>
          <w:sz w:val="20"/>
          <w:szCs w:val="20"/>
        </w:rPr>
        <w:t>4 и 2015</w:t>
      </w:r>
      <w:r w:rsidRPr="00470B39">
        <w:rPr>
          <w:sz w:val="20"/>
          <w:szCs w:val="20"/>
        </w:rPr>
        <w:t xml:space="preserve"> годы»</w:t>
      </w:r>
    </w:p>
    <w:p w:rsidR="00303E8A" w:rsidRPr="000222EC" w:rsidRDefault="00303E8A" w:rsidP="00303E8A">
      <w:pPr>
        <w:jc w:val="right"/>
        <w:rPr>
          <w:sz w:val="20"/>
          <w:szCs w:val="20"/>
        </w:rPr>
      </w:pPr>
    </w:p>
    <w:p w:rsidR="00303E8A" w:rsidRPr="000222EC" w:rsidRDefault="00303E8A" w:rsidP="00303E8A">
      <w:pPr>
        <w:pStyle w:val="a7"/>
        <w:jc w:val="right"/>
        <w:rPr>
          <w:rFonts w:ascii="Times New Roman" w:hAnsi="Times New Roman"/>
        </w:rPr>
      </w:pPr>
    </w:p>
    <w:p w:rsidR="00303E8A" w:rsidRPr="000222EC" w:rsidRDefault="00392BA8" w:rsidP="00303E8A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303E8A" w:rsidRPr="000222EC" w:rsidRDefault="00303E8A" w:rsidP="00303E8A">
      <w:pPr>
        <w:tabs>
          <w:tab w:val="left" w:pos="4500"/>
        </w:tabs>
        <w:jc w:val="right"/>
        <w:rPr>
          <w:sz w:val="20"/>
          <w:szCs w:val="20"/>
        </w:rPr>
      </w:pPr>
      <w:r w:rsidRPr="000222EC">
        <w:rPr>
          <w:sz w:val="20"/>
          <w:szCs w:val="20"/>
        </w:rPr>
        <w:t xml:space="preserve">к решению Совета народных депутатов </w:t>
      </w:r>
      <w:proofErr w:type="spellStart"/>
      <w:r w:rsidRPr="000222EC">
        <w:rPr>
          <w:sz w:val="20"/>
          <w:szCs w:val="20"/>
        </w:rPr>
        <w:t>Казского</w:t>
      </w:r>
      <w:proofErr w:type="spellEnd"/>
    </w:p>
    <w:p w:rsidR="00303E8A" w:rsidRPr="000222EC" w:rsidRDefault="00303E8A" w:rsidP="00303E8A">
      <w:pPr>
        <w:tabs>
          <w:tab w:val="left" w:pos="4500"/>
        </w:tabs>
        <w:jc w:val="right"/>
        <w:rPr>
          <w:sz w:val="20"/>
          <w:szCs w:val="20"/>
        </w:rPr>
      </w:pPr>
      <w:r w:rsidRPr="000222EC">
        <w:rPr>
          <w:sz w:val="20"/>
          <w:szCs w:val="20"/>
        </w:rPr>
        <w:t>городского поселения от 26 декабря 201</w:t>
      </w:r>
      <w:r>
        <w:rPr>
          <w:sz w:val="20"/>
          <w:szCs w:val="20"/>
        </w:rPr>
        <w:t>2</w:t>
      </w:r>
      <w:r w:rsidRPr="000222EC">
        <w:rPr>
          <w:sz w:val="20"/>
          <w:szCs w:val="20"/>
        </w:rPr>
        <w:t xml:space="preserve"> года</w:t>
      </w:r>
    </w:p>
    <w:p w:rsidR="00303E8A" w:rsidRPr="000222EC" w:rsidRDefault="00303E8A" w:rsidP="00303E8A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№10</w:t>
      </w:r>
      <w:r w:rsidRPr="000222EC">
        <w:rPr>
          <w:sz w:val="20"/>
          <w:szCs w:val="20"/>
        </w:rPr>
        <w:t>3 «О бюджете Муниципального образования</w:t>
      </w:r>
    </w:p>
    <w:p w:rsidR="00303E8A" w:rsidRPr="000222EC" w:rsidRDefault="00303E8A" w:rsidP="00303E8A">
      <w:pPr>
        <w:jc w:val="right"/>
        <w:rPr>
          <w:sz w:val="20"/>
          <w:szCs w:val="20"/>
        </w:rPr>
      </w:pPr>
      <w:proofErr w:type="spellStart"/>
      <w:r w:rsidRPr="000222EC">
        <w:rPr>
          <w:sz w:val="20"/>
          <w:szCs w:val="20"/>
        </w:rPr>
        <w:t>Казское</w:t>
      </w:r>
      <w:proofErr w:type="spellEnd"/>
      <w:r w:rsidRPr="000222EC">
        <w:rPr>
          <w:sz w:val="20"/>
          <w:szCs w:val="20"/>
        </w:rPr>
        <w:t xml:space="preserve"> городско</w:t>
      </w:r>
      <w:r>
        <w:rPr>
          <w:sz w:val="20"/>
          <w:szCs w:val="20"/>
        </w:rPr>
        <w:t>е поселение на 2013</w:t>
      </w:r>
      <w:r w:rsidRPr="000222EC">
        <w:rPr>
          <w:sz w:val="20"/>
          <w:szCs w:val="20"/>
        </w:rPr>
        <w:t xml:space="preserve"> год и</w:t>
      </w:r>
    </w:p>
    <w:p w:rsidR="00303E8A" w:rsidRPr="000222EC" w:rsidRDefault="00303E8A" w:rsidP="00303E8A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2014 и 2015</w:t>
      </w:r>
      <w:r w:rsidRPr="000222EC">
        <w:rPr>
          <w:sz w:val="20"/>
          <w:szCs w:val="20"/>
        </w:rPr>
        <w:t xml:space="preserve"> годы»</w:t>
      </w:r>
    </w:p>
    <w:p w:rsidR="005B3B3C" w:rsidRPr="00781FB1" w:rsidRDefault="005B3B3C" w:rsidP="005B3B3C"/>
    <w:p w:rsidR="00392BA8" w:rsidRDefault="00392BA8" w:rsidP="00392BA8">
      <w:pPr>
        <w:rPr>
          <w:sz w:val="20"/>
          <w:szCs w:val="20"/>
        </w:rPr>
      </w:pPr>
      <w:r>
        <w:rPr>
          <w:b/>
          <w:szCs w:val="20"/>
        </w:rPr>
        <w:t xml:space="preserve">Поступление доходов в бюджет Муниципального </w:t>
      </w:r>
      <w:r w:rsidRPr="003A4D01">
        <w:rPr>
          <w:b/>
          <w:szCs w:val="20"/>
        </w:rPr>
        <w:t xml:space="preserve">образования « </w:t>
      </w:r>
      <w:proofErr w:type="spellStart"/>
      <w:r w:rsidRPr="003A4D01">
        <w:rPr>
          <w:b/>
          <w:szCs w:val="20"/>
        </w:rPr>
        <w:t>Казск</w:t>
      </w:r>
      <w:r>
        <w:rPr>
          <w:b/>
          <w:szCs w:val="20"/>
        </w:rPr>
        <w:t>ое</w:t>
      </w:r>
      <w:proofErr w:type="spellEnd"/>
      <w:r>
        <w:rPr>
          <w:b/>
          <w:szCs w:val="20"/>
        </w:rPr>
        <w:t xml:space="preserve"> городское поселение» 2013</w:t>
      </w:r>
      <w:r w:rsidRPr="003A4D01">
        <w:rPr>
          <w:b/>
          <w:szCs w:val="20"/>
        </w:rPr>
        <w:t>г</w:t>
      </w:r>
      <w:r>
        <w:rPr>
          <w:b/>
          <w:szCs w:val="20"/>
        </w:rPr>
        <w:t>од и плановый период 2014 и 2015 годы</w:t>
      </w:r>
    </w:p>
    <w:tbl>
      <w:tblPr>
        <w:tblW w:w="98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17"/>
        <w:gridCol w:w="1080"/>
        <w:gridCol w:w="1080"/>
        <w:gridCol w:w="1080"/>
      </w:tblGrid>
      <w:tr w:rsidR="00392BA8" w:rsidRPr="00FD0E9A" w:rsidTr="00392BA8">
        <w:trPr>
          <w:gridAfter w:val="3"/>
          <w:wAfter w:w="3240" w:type="dxa"/>
          <w:trHeight w:val="8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Код</w:t>
            </w:r>
          </w:p>
          <w:p w:rsidR="00392BA8" w:rsidRPr="00FD0E9A" w:rsidRDefault="00392BA8" w:rsidP="00392BA8"/>
          <w:p w:rsidR="00392BA8" w:rsidRPr="00FD0E9A" w:rsidRDefault="00392BA8" w:rsidP="00392BA8">
            <w:r w:rsidRPr="00FD0E9A">
              <w:t>налога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Наименование кода поступлений в бюджет, группы, подгруппы, статьи, подстатьи, элемента, программы/ подпрограммы/, кода экономической классификации доходов</w:t>
            </w:r>
          </w:p>
        </w:tc>
      </w:tr>
      <w:tr w:rsidR="00392BA8" w:rsidRPr="00B02C4B" w:rsidTr="00392BA8">
        <w:trPr>
          <w:trHeight w:val="5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/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2013</w:t>
            </w:r>
          </w:p>
          <w:p w:rsidR="00392BA8" w:rsidRPr="00FD0E9A" w:rsidRDefault="00392BA8" w:rsidP="00392BA8">
            <w:r w:rsidRPr="00FD0E9A">
              <w:t xml:space="preserve">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2014</w:t>
            </w:r>
          </w:p>
          <w:p w:rsidR="00392BA8" w:rsidRPr="00FD0E9A" w:rsidRDefault="00392BA8" w:rsidP="00392BA8">
            <w:r w:rsidRPr="00FD0E9A"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2015</w:t>
            </w:r>
          </w:p>
          <w:p w:rsidR="00392BA8" w:rsidRPr="00FD0E9A" w:rsidRDefault="00392BA8" w:rsidP="00392BA8">
            <w:r w:rsidRPr="00FD0E9A">
              <w:t>год</w:t>
            </w:r>
          </w:p>
        </w:tc>
      </w:tr>
      <w:tr w:rsidR="00392BA8" w:rsidRPr="00B02C4B" w:rsidTr="00392BA8">
        <w:trPr>
          <w:trHeight w:val="1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1 00 00000 00 0000 000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06957" w:rsidP="00392BA8">
            <w:pPr>
              <w:rPr>
                <w:b/>
              </w:rPr>
            </w:pPr>
            <w:r>
              <w:rPr>
                <w:b/>
              </w:rPr>
              <w:t>19212</w:t>
            </w:r>
            <w:r w:rsidR="00392BA8" w:rsidRPr="00E848DF">
              <w:rPr>
                <w:b/>
              </w:rPr>
              <w:t>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35498,8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36500,9</w:t>
            </w:r>
          </w:p>
        </w:tc>
      </w:tr>
      <w:tr w:rsidR="00392BA8" w:rsidRPr="00B02C4B" w:rsidTr="00392BA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1 01 00000 00 0000 000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083CED" w:rsidP="00392BA8">
            <w:pPr>
              <w:rPr>
                <w:b/>
              </w:rPr>
            </w:pPr>
            <w:r>
              <w:rPr>
                <w:b/>
              </w:rPr>
              <w:t>6783</w:t>
            </w:r>
            <w:r w:rsidR="00392BA8" w:rsidRPr="00FD0E9A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6817,0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7226,0</w:t>
            </w:r>
          </w:p>
        </w:tc>
      </w:tr>
      <w:tr w:rsidR="00392BA8" w:rsidRPr="00B02C4B" w:rsidTr="00392BA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06957" w:rsidP="00392BA8">
            <w:r>
              <w:t xml:space="preserve">1 01 02000 01 0000 </w:t>
            </w:r>
            <w:r w:rsidR="00392BA8" w:rsidRPr="00FD0E9A">
              <w:t>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083CED" w:rsidP="00392BA8">
            <w:r>
              <w:t>6783</w:t>
            </w:r>
            <w:r w:rsidR="00392BA8" w:rsidRPr="00FD0E9A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6817,0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7226,0</w:t>
            </w:r>
          </w:p>
        </w:tc>
      </w:tr>
      <w:tr w:rsidR="00392BA8" w:rsidRPr="00B02C4B" w:rsidTr="00392BA8">
        <w:trPr>
          <w:trHeight w:val="8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06957" w:rsidP="00392BA8">
            <w:r>
              <w:t xml:space="preserve">1 01 02010 01 0000 </w:t>
            </w:r>
            <w:r w:rsidR="00392BA8" w:rsidRPr="00FD0E9A">
              <w:t>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083CED" w:rsidP="00392BA8">
            <w:r>
              <w:t>6783</w:t>
            </w:r>
            <w:r w:rsidR="00392BA8" w:rsidRPr="00FD0E9A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6817,0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 xml:space="preserve">  7226,0</w:t>
            </w:r>
          </w:p>
        </w:tc>
      </w:tr>
      <w:tr w:rsidR="00392BA8" w:rsidRPr="00B02C4B" w:rsidTr="00392BA8">
        <w:trPr>
          <w:trHeight w:val="16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06957" w:rsidP="00392BA8">
            <w:r>
              <w:t xml:space="preserve">1 01 02010 01 1000 </w:t>
            </w:r>
            <w:r w:rsidR="00392BA8" w:rsidRPr="00FD0E9A">
              <w:t>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083CED" w:rsidP="00392BA8">
            <w:r>
              <w:t xml:space="preserve"> 6721</w:t>
            </w:r>
            <w:r w:rsidR="00392BA8" w:rsidRPr="00FD0E9A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6752,0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7161,0</w:t>
            </w:r>
          </w:p>
        </w:tc>
      </w:tr>
      <w:tr w:rsidR="00392BA8" w:rsidRPr="00B02C4B" w:rsidTr="00392BA8">
        <w:trPr>
          <w:trHeight w:val="18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06957" w:rsidP="00392BA8">
            <w:r>
              <w:t>1 01 02010 01 2000 110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</w:t>
            </w:r>
            <w:r w:rsidR="00306957">
              <w:t>7.1 и 228 Налогового кодекса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06957" w:rsidP="00392BA8"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11</w:t>
            </w:r>
          </w:p>
        </w:tc>
      </w:tr>
      <w:tr w:rsidR="00392BA8" w:rsidRPr="00B02C4B" w:rsidTr="00306957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1 01 02010 01 3000 110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 xml:space="preserve">Налог на доходы физических лиц с доходов, источником которых является налоговый агент, за </w:t>
            </w:r>
            <w:r w:rsidRPr="00FD0E9A"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  <w:p w:rsidR="00392BA8" w:rsidRPr="00FD0E9A" w:rsidRDefault="00392BA8" w:rsidP="00392BA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>
            <w:r w:rsidRPr="00FD0E9A">
              <w:lastRenderedPageBreak/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>
            <w:r w:rsidRPr="00FD0E9A">
              <w:lastRenderedPageBreak/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>
            <w:r w:rsidRPr="00FD0E9A">
              <w:lastRenderedPageBreak/>
              <w:t>52</w:t>
            </w:r>
          </w:p>
        </w:tc>
      </w:tr>
      <w:tr w:rsidR="00392BA8" w:rsidRPr="00B02C4B" w:rsidTr="00306957">
        <w:trPr>
          <w:trHeight w:val="2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lastRenderedPageBreak/>
              <w:t>1 01 02020 01 1000 110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autoSpaceDE w:val="0"/>
              <w:autoSpaceDN w:val="0"/>
              <w:adjustRightInd w:val="0"/>
              <w:ind w:firstLine="720"/>
              <w:jc w:val="both"/>
            </w:pPr>
            <w:r w:rsidRPr="00FD0E9A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proofErr w:type="spellStart"/>
            <w:r w:rsidRPr="00FD0E9A">
              <w:t>предпринимателей</w:t>
            </w:r>
            <w:proofErr w:type="gramStart"/>
            <w:r w:rsidRPr="00FD0E9A">
              <w:t>,н</w:t>
            </w:r>
            <w:proofErr w:type="gramEnd"/>
            <w:r w:rsidRPr="00FD0E9A">
              <w:t>отариусов</w:t>
            </w:r>
            <w:proofErr w:type="spellEnd"/>
            <w:r w:rsidRPr="00FD0E9A">
              <w:t xml:space="preserve">, занимающихся частной практикой, адвокатов, учредивших адвокатские кабинеты, и других </w:t>
            </w:r>
            <w:proofErr w:type="spellStart"/>
            <w:r w:rsidRPr="00FD0E9A">
              <w:t>лиц,занимающихся</w:t>
            </w:r>
            <w:proofErr w:type="spellEnd"/>
            <w:r w:rsidRPr="00FD0E9A">
              <w:t xml:space="preserve"> частной практикой, в соответствии со статьей 227 Налогового кодекса РФ.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>
            <w:r w:rsidRPr="00FD0E9A">
              <w:t>1</w:t>
            </w:r>
          </w:p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>
            <w:r w:rsidRPr="00FD0E9A">
              <w:t>1</w:t>
            </w:r>
          </w:p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>
            <w:r w:rsidRPr="00FD0E9A">
              <w:t>1</w:t>
            </w:r>
          </w:p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</w:tc>
      </w:tr>
      <w:tr w:rsidR="00392BA8" w:rsidRPr="00B02C4B" w:rsidTr="00306957">
        <w:trPr>
          <w:trHeight w:val="21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1 01 02020 01 2000 110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autoSpaceDE w:val="0"/>
              <w:autoSpaceDN w:val="0"/>
              <w:adjustRightInd w:val="0"/>
              <w:ind w:firstLine="720"/>
              <w:jc w:val="both"/>
            </w:pPr>
            <w:r w:rsidRPr="00FD0E9A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proofErr w:type="spellStart"/>
            <w:r w:rsidRPr="00FD0E9A">
              <w:t>индивидуальныхпредпринимателей</w:t>
            </w:r>
            <w:proofErr w:type="spellEnd"/>
            <w:r w:rsidRPr="00FD0E9A">
              <w:t>,</w:t>
            </w:r>
          </w:p>
          <w:p w:rsidR="00392BA8" w:rsidRPr="00FD0E9A" w:rsidRDefault="00392BA8" w:rsidP="00392BA8">
            <w:pPr>
              <w:autoSpaceDE w:val="0"/>
              <w:autoSpaceDN w:val="0"/>
              <w:adjustRightInd w:val="0"/>
              <w:jc w:val="both"/>
            </w:pPr>
            <w:r w:rsidRPr="00FD0E9A">
              <w:t xml:space="preserve">нотариусов, занимающихся частной практикой, адвокатов, учредивших адвокатские кабинеты, и других </w:t>
            </w:r>
            <w:proofErr w:type="spellStart"/>
            <w:r w:rsidRPr="00FD0E9A">
              <w:t>лиц</w:t>
            </w:r>
            <w:proofErr w:type="gramStart"/>
            <w:r w:rsidRPr="00FD0E9A">
              <w:t>,з</w:t>
            </w:r>
            <w:proofErr w:type="gramEnd"/>
            <w:r w:rsidRPr="00FD0E9A">
              <w:t>анимающихся</w:t>
            </w:r>
            <w:proofErr w:type="spellEnd"/>
            <w:r w:rsidRPr="00FD0E9A">
              <w:t xml:space="preserve"> частной практикой, в соответствии со статьей 227 Налогового кодекса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>
            <w:r w:rsidRPr="00FD0E9A">
              <w:t>1</w:t>
            </w:r>
          </w:p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>
            <w:r w:rsidRPr="00FD0E9A">
              <w:t>1</w:t>
            </w:r>
          </w:p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>
            <w:r w:rsidRPr="00FD0E9A">
              <w:t>1</w:t>
            </w:r>
          </w:p>
          <w:p w:rsidR="00392BA8" w:rsidRPr="00FD0E9A" w:rsidRDefault="00392BA8" w:rsidP="00306957"/>
          <w:p w:rsidR="00392BA8" w:rsidRPr="00FD0E9A" w:rsidRDefault="00392BA8" w:rsidP="00306957"/>
          <w:p w:rsidR="00392BA8" w:rsidRPr="00FD0E9A" w:rsidRDefault="00392BA8" w:rsidP="00306957"/>
        </w:tc>
      </w:tr>
      <w:tr w:rsidR="00392BA8" w:rsidRPr="00B02C4B" w:rsidTr="00306957">
        <w:trPr>
          <w:trHeight w:val="1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1 01 02030 01 1000 110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autoSpaceDE w:val="0"/>
              <w:autoSpaceDN w:val="0"/>
              <w:adjustRightInd w:val="0"/>
              <w:ind w:firstLine="720"/>
              <w:jc w:val="both"/>
            </w:pPr>
            <w:r w:rsidRPr="00FD0E9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0</w:t>
            </w:r>
          </w:p>
        </w:tc>
      </w:tr>
      <w:tr w:rsidR="00392BA8" w:rsidRPr="00B02C4B" w:rsidTr="00306957">
        <w:trPr>
          <w:trHeight w:val="12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1 01 02030 01 2000 110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autoSpaceDE w:val="0"/>
              <w:autoSpaceDN w:val="0"/>
              <w:adjustRightInd w:val="0"/>
              <w:ind w:firstLine="720"/>
              <w:jc w:val="both"/>
            </w:pPr>
            <w:r w:rsidRPr="00FD0E9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92BA8" w:rsidRPr="00FD0E9A" w:rsidRDefault="00392BA8" w:rsidP="00392BA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0</w:t>
            </w:r>
          </w:p>
        </w:tc>
      </w:tr>
      <w:tr w:rsidR="00392BA8" w:rsidRPr="00B02C4B" w:rsidTr="00306957">
        <w:trPr>
          <w:trHeight w:val="12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1 01 02030 01 3000 110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autoSpaceDE w:val="0"/>
              <w:autoSpaceDN w:val="0"/>
              <w:adjustRightInd w:val="0"/>
              <w:ind w:firstLine="720"/>
              <w:jc w:val="both"/>
            </w:pPr>
            <w:r w:rsidRPr="00FD0E9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92BA8" w:rsidRPr="00FD0E9A" w:rsidRDefault="00392BA8" w:rsidP="00392BA8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0</w:t>
            </w:r>
          </w:p>
        </w:tc>
      </w:tr>
      <w:tr w:rsidR="00392BA8" w:rsidRPr="00B02C4B" w:rsidTr="00306957">
        <w:trPr>
          <w:trHeight w:val="6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1 06 00000 00 0000 000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</w:p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Налоги на имущество</w:t>
            </w:r>
          </w:p>
          <w:p w:rsidR="00392BA8" w:rsidRPr="00FD0E9A" w:rsidRDefault="00392BA8" w:rsidP="00392BA8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pPr>
              <w:rPr>
                <w:b/>
              </w:rPr>
            </w:pPr>
          </w:p>
          <w:p w:rsidR="00392BA8" w:rsidRPr="00FD0E9A" w:rsidRDefault="0019002B" w:rsidP="00306957">
            <w:pPr>
              <w:rPr>
                <w:b/>
              </w:rPr>
            </w:pPr>
            <w:r>
              <w:rPr>
                <w:b/>
              </w:rPr>
              <w:t>12094</w:t>
            </w:r>
            <w:r w:rsidR="00392BA8" w:rsidRPr="00E848DF">
              <w:rPr>
                <w:b/>
              </w:rPr>
              <w:t>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pPr>
              <w:rPr>
                <w:b/>
              </w:rPr>
            </w:pPr>
          </w:p>
          <w:p w:rsidR="00392BA8" w:rsidRPr="00FD0E9A" w:rsidRDefault="00392BA8" w:rsidP="00306957">
            <w:pPr>
              <w:rPr>
                <w:b/>
              </w:rPr>
            </w:pPr>
            <w:r w:rsidRPr="00FD0E9A">
              <w:rPr>
                <w:b/>
              </w:rPr>
              <w:t>28277,8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pPr>
              <w:rPr>
                <w:b/>
              </w:rPr>
            </w:pPr>
          </w:p>
          <w:p w:rsidR="00392BA8" w:rsidRPr="00FD0E9A" w:rsidRDefault="00392BA8" w:rsidP="00306957">
            <w:pPr>
              <w:rPr>
                <w:b/>
              </w:rPr>
            </w:pPr>
            <w:r w:rsidRPr="00FD0E9A">
              <w:rPr>
                <w:b/>
              </w:rPr>
              <w:t>28870,9</w:t>
            </w:r>
          </w:p>
        </w:tc>
      </w:tr>
      <w:tr w:rsidR="00392BA8" w:rsidRPr="00B02C4B" w:rsidTr="00306957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lastRenderedPageBreak/>
              <w:t>1 06 01000 00 0000  110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Налог на имущество физических  лиц</w:t>
            </w:r>
          </w:p>
          <w:p w:rsidR="00392BA8" w:rsidRPr="00FD0E9A" w:rsidRDefault="00392BA8" w:rsidP="00392BA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/>
          <w:p w:rsidR="00392BA8" w:rsidRPr="00FD0E9A" w:rsidRDefault="00292F61" w:rsidP="00306957">
            <w:r>
              <w:t>133</w:t>
            </w:r>
            <w:r w:rsidR="00392BA8" w:rsidRPr="00FD0E9A">
              <w:t>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/>
          <w:p w:rsidR="00392BA8" w:rsidRPr="00FD0E9A" w:rsidRDefault="00392BA8" w:rsidP="00306957">
            <w:r w:rsidRPr="00FD0E9A">
              <w:t>134,5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/>
          <w:p w:rsidR="00392BA8" w:rsidRPr="00FD0E9A" w:rsidRDefault="00392BA8" w:rsidP="00306957">
            <w:r w:rsidRPr="00FD0E9A">
              <w:t>136,5</w:t>
            </w:r>
          </w:p>
        </w:tc>
      </w:tr>
      <w:tr w:rsidR="00392BA8" w:rsidRPr="00B02C4B" w:rsidTr="00306957">
        <w:trPr>
          <w:trHeight w:val="9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1 06 01030 10 1000 110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/>
          <w:p w:rsidR="00392BA8" w:rsidRPr="00FD0E9A" w:rsidRDefault="00292F61" w:rsidP="00306957">
            <w:r>
              <w:t>132</w:t>
            </w:r>
            <w:r w:rsidR="00392BA8" w:rsidRPr="00FD0E9A">
              <w:t>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/>
          <w:p w:rsidR="00392BA8" w:rsidRPr="00FD0E9A" w:rsidRDefault="00392BA8" w:rsidP="00306957">
            <w:r w:rsidRPr="00FD0E9A">
              <w:t>134,5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/>
          <w:p w:rsidR="00392BA8" w:rsidRPr="00FD0E9A" w:rsidRDefault="00392BA8" w:rsidP="00306957">
            <w:r w:rsidRPr="00FD0E9A">
              <w:t>136,5</w:t>
            </w:r>
          </w:p>
        </w:tc>
      </w:tr>
      <w:tr w:rsidR="00392BA8" w:rsidRPr="00B02C4B" w:rsidTr="00306957">
        <w:trPr>
          <w:trHeight w:val="9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1 06 01030 10 2000 110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E848DF" w:rsidP="00306957"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0</w:t>
            </w:r>
          </w:p>
        </w:tc>
      </w:tr>
      <w:tr w:rsidR="00392BA8" w:rsidRPr="00B02C4B" w:rsidTr="00306957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1 06 06000 00 0000 110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Земельный 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11960,8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28143,3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28734,4</w:t>
            </w:r>
          </w:p>
        </w:tc>
      </w:tr>
      <w:tr w:rsidR="00392BA8" w:rsidRPr="00B02C4B" w:rsidTr="00306957">
        <w:trPr>
          <w:trHeight w:val="1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1 06 06013 10 1000 110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Земельный  налог, взимаемый по ставкам, установленным  в соответствии с подпунктом 1 пункта 1 статьи 394 Налогового Кодекса Российской  Федерации и применяемым к объектам налогообложения, расположенным в границах 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06957" w:rsidP="00306957">
            <w: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06957" w:rsidP="00306957">
            <w: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06957" w:rsidP="00306957">
            <w:r>
              <w:t>126</w:t>
            </w:r>
          </w:p>
        </w:tc>
      </w:tr>
      <w:tr w:rsidR="00392BA8" w:rsidRPr="00B02C4B" w:rsidTr="00306957">
        <w:trPr>
          <w:trHeight w:val="8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1 06 06013 10 2000 110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Земельный налог, взимаемый по ставкам, установленным 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1</w:t>
            </w:r>
          </w:p>
        </w:tc>
      </w:tr>
      <w:tr w:rsidR="00392BA8" w:rsidRPr="00B02C4B" w:rsidTr="00306957">
        <w:trPr>
          <w:trHeight w:val="15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1 06 06023 10 1000 110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Земельный налог, взимаемый по ставкам, установленным 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06957" w:rsidP="00306957">
            <w:r>
              <w:t>11834,8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06957" w:rsidP="00306957">
            <w:r>
              <w:t>28016,3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06957" w:rsidP="00306957">
            <w:r>
              <w:t>28606,4</w:t>
            </w:r>
          </w:p>
        </w:tc>
      </w:tr>
      <w:tr w:rsidR="00392BA8" w:rsidRPr="00B02C4B" w:rsidTr="00306957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1 06 06023 10 2000 110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06957" w:rsidP="00392BA8">
            <w:r>
              <w:t xml:space="preserve">Земельный </w:t>
            </w:r>
            <w:r w:rsidR="00392BA8" w:rsidRPr="00FD0E9A">
              <w:t>налог, взимаемый по ставкам, установленным  в соответствии с подпунктом 2 пункта 1 статьи 394 Налогового Кодекса Российской 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1</w:t>
            </w:r>
          </w:p>
        </w:tc>
      </w:tr>
      <w:tr w:rsidR="00392BA8" w:rsidRPr="00B02C4B" w:rsidTr="00306957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1 08 00000 00 0000 110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Государственная пошлина,</w:t>
            </w:r>
          </w:p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сборы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pPr>
              <w:rPr>
                <w:b/>
              </w:rPr>
            </w:pPr>
            <w:r w:rsidRPr="00FD0E9A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pPr>
              <w:rPr>
                <w:b/>
              </w:rPr>
            </w:pPr>
            <w:r w:rsidRPr="00FD0E9A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pPr>
              <w:rPr>
                <w:b/>
              </w:rPr>
            </w:pPr>
            <w:r w:rsidRPr="00FD0E9A">
              <w:rPr>
                <w:b/>
              </w:rPr>
              <w:t>4</w:t>
            </w:r>
          </w:p>
        </w:tc>
      </w:tr>
      <w:tr w:rsidR="00392BA8" w:rsidRPr="00B02C4B" w:rsidTr="00306957">
        <w:trPr>
          <w:trHeight w:val="9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/>
          <w:p w:rsidR="00392BA8" w:rsidRPr="00FD0E9A" w:rsidRDefault="00392BA8" w:rsidP="00392BA8">
            <w:r w:rsidRPr="00FD0E9A">
              <w:t>1 08 04000 01 0000 110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Государственная пошлина за совершение нотариальных действий / за исключением действий, совершаемых консульскими учреждениями Российской Федерации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4</w:t>
            </w:r>
          </w:p>
        </w:tc>
      </w:tr>
      <w:tr w:rsidR="00392BA8" w:rsidRPr="00B02C4B" w:rsidTr="00306957">
        <w:trPr>
          <w:trHeight w:val="16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lastRenderedPageBreak/>
              <w:t>1 08 04020 01 1000 110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r w:rsidRPr="00FD0E9A">
              <w:t>4</w:t>
            </w:r>
          </w:p>
        </w:tc>
      </w:tr>
      <w:tr w:rsidR="00392BA8" w:rsidRPr="00B02C4B" w:rsidTr="00306957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1 11 00000 00 0000 000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Доходы от использования имущества, находящегося в г</w:t>
            </w:r>
            <w:r w:rsidR="00962268">
              <w:rPr>
                <w:b/>
              </w:rPr>
              <w:t xml:space="preserve">осударственной и муниципальной </w:t>
            </w:r>
            <w:r w:rsidRPr="00FD0E9A">
              <w:rPr>
                <w:b/>
              </w:rPr>
              <w:t>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pPr>
              <w:rPr>
                <w:b/>
              </w:rPr>
            </w:pPr>
            <w:r>
              <w:rPr>
                <w:b/>
              </w:rP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pPr>
              <w:rPr>
                <w:b/>
              </w:rPr>
            </w:pPr>
            <w:r w:rsidRPr="00FD0E9A">
              <w:rPr>
                <w:b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06957">
            <w:pPr>
              <w:rPr>
                <w:b/>
              </w:rPr>
            </w:pPr>
            <w:r w:rsidRPr="00FD0E9A">
              <w:rPr>
                <w:b/>
              </w:rPr>
              <w:t>400</w:t>
            </w:r>
          </w:p>
        </w:tc>
      </w:tr>
      <w:tr w:rsidR="00392BA8" w:rsidRPr="00B02C4B" w:rsidTr="00392BA8">
        <w:trPr>
          <w:trHeight w:val="1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 xml:space="preserve"> 1 11 05000 00 0000 120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Доходы, получ</w:t>
            </w:r>
            <w:r w:rsidR="00962268">
              <w:t xml:space="preserve">аемые в виде арендной платы за </w:t>
            </w:r>
            <w:r>
              <w:t>з</w:t>
            </w:r>
            <w:r w:rsidRPr="00FD0E9A">
              <w:t>емельные участки, государственная собственность на которые не разграничена</w:t>
            </w:r>
            <w:proofErr w:type="gramStart"/>
            <w:r w:rsidRPr="00FD0E9A">
              <w:t xml:space="preserve"> ,</w:t>
            </w:r>
            <w:proofErr w:type="gramEnd"/>
            <w:r w:rsidRPr="00FD0E9A">
              <w:t xml:space="preserve">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400</w:t>
            </w:r>
          </w:p>
        </w:tc>
      </w:tr>
      <w:tr w:rsidR="00392BA8" w:rsidRPr="00B02C4B" w:rsidTr="00392BA8">
        <w:trPr>
          <w:trHeight w:val="1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1 11 05013 10 0000 120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Доходы, получаемые в виде арендной платы за земельные участки, государственная собственность на которые не разграничена</w:t>
            </w:r>
            <w:proofErr w:type="gramStart"/>
            <w:r w:rsidRPr="00FD0E9A">
              <w:t xml:space="preserve"> ,</w:t>
            </w:r>
            <w:proofErr w:type="gramEnd"/>
            <w:r w:rsidRPr="00FD0E9A">
              <w:t xml:space="preserve">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400</w:t>
            </w:r>
          </w:p>
        </w:tc>
      </w:tr>
      <w:tr w:rsidR="00392BA8" w:rsidRPr="00B02C4B" w:rsidTr="00392BA8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1 14 06013 10 0000 430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pPr>
              <w:rPr>
                <w:b/>
              </w:rPr>
            </w:pPr>
            <w:r w:rsidRPr="00FD0E9A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pPr>
              <w:rPr>
                <w:b/>
              </w:rPr>
            </w:pPr>
            <w:r w:rsidRPr="00FD0E9A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pPr>
              <w:rPr>
                <w:b/>
              </w:rPr>
            </w:pPr>
            <w:r w:rsidRPr="00FD0E9A">
              <w:rPr>
                <w:b/>
              </w:rPr>
              <w:t>0</w:t>
            </w:r>
          </w:p>
        </w:tc>
      </w:tr>
      <w:tr w:rsidR="00392BA8" w:rsidRPr="00B02C4B" w:rsidTr="00392BA8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1 14 06013 10 0000 430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</w:tr>
      <w:tr w:rsidR="00392BA8" w:rsidRPr="00B02C4B" w:rsidTr="00392BA8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2 00 00000 00 0000 000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4483,3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1064,9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1061,4</w:t>
            </w:r>
          </w:p>
        </w:tc>
      </w:tr>
      <w:tr w:rsidR="00392BA8" w:rsidRPr="00B02C4B" w:rsidTr="00392BA8">
        <w:trPr>
          <w:trHeight w:val="7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2 02 0000 00 0000 000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4483,3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1064,9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1061,4</w:t>
            </w:r>
          </w:p>
        </w:tc>
      </w:tr>
      <w:tr w:rsidR="00392BA8" w:rsidRPr="00B02C4B" w:rsidTr="00392BA8">
        <w:trPr>
          <w:trHeight w:val="5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2 02 0100 00 0000 151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Дотации на выравнивание уровня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422,3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415,9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411,9</w:t>
            </w:r>
          </w:p>
        </w:tc>
      </w:tr>
      <w:tr w:rsidR="00392BA8" w:rsidRPr="00B02C4B" w:rsidTr="00392BA8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2 02 01001 00 0000 151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Дотации на выравнивание уровня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422,3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415,9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411,9</w:t>
            </w:r>
          </w:p>
        </w:tc>
      </w:tr>
      <w:tr w:rsidR="00392BA8" w:rsidRPr="00B02C4B" w:rsidTr="00392BA8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2 02 01001 10 0000 151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422,3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415,9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411,9</w:t>
            </w:r>
          </w:p>
        </w:tc>
      </w:tr>
      <w:tr w:rsidR="00392BA8" w:rsidRPr="00B02C4B" w:rsidTr="00392BA8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2 02 03000 00 0000 151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 xml:space="preserve">Субвенции бюджетам на осуществление первичного воинского учета на территориях, </w:t>
            </w:r>
            <w:r w:rsidRPr="00FD0E9A">
              <w:lastRenderedPageBreak/>
              <w:t>где отсутствуют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lastRenderedPageBreak/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215,5</w:t>
            </w:r>
          </w:p>
        </w:tc>
      </w:tr>
      <w:tr w:rsidR="00392BA8" w:rsidRPr="00B02C4B" w:rsidTr="00392BA8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lastRenderedPageBreak/>
              <w:t>2 02 03015 00 0000 151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Субвенции бюджетам на осуществление  первичного воинского учета на территориях, где отсутствуют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BA8" w:rsidRPr="00FD0E9A" w:rsidRDefault="00392BA8" w:rsidP="00962268">
            <w:r w:rsidRPr="00FD0E9A"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BA8" w:rsidRPr="00FD0E9A" w:rsidRDefault="00392BA8" w:rsidP="00962268">
            <w:r w:rsidRPr="00FD0E9A"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BA8" w:rsidRPr="00FD0E9A" w:rsidRDefault="00392BA8" w:rsidP="00962268">
            <w:r w:rsidRPr="00FD0E9A">
              <w:t>215,5</w:t>
            </w:r>
          </w:p>
        </w:tc>
      </w:tr>
      <w:tr w:rsidR="00392BA8" w:rsidRPr="00B02C4B" w:rsidTr="00392BA8">
        <w:trPr>
          <w:trHeight w:val="9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2 02 03015 10 0000 151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Субвенции бюджетам на осуществление  первичного воинского учета на  территориях, где отсутствуют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215,5</w:t>
            </w:r>
          </w:p>
        </w:tc>
      </w:tr>
      <w:tr w:rsidR="00392BA8" w:rsidRPr="00B02C4B" w:rsidTr="00392BA8">
        <w:trPr>
          <w:trHeight w:val="8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2 02 04014 10 0000 151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Межбюджетные трансферты, передаваемые  бюджетам для компенсации дополнительных расходов возникших в результате решений принятых органами власти другого уровня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</w:tr>
      <w:tr w:rsidR="00392BA8" w:rsidRPr="00B02C4B" w:rsidTr="00392BA8">
        <w:trPr>
          <w:trHeight w:val="7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 w:rsidRPr="00FD0E9A">
              <w:t>2 02 04999 10 0000 151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r>
              <w:t>Прочие м</w:t>
            </w:r>
            <w:r w:rsidRPr="00FD0E9A">
              <w:t>ежбюджетные трансферты, передаваемые бюджетам поселе</w:t>
            </w:r>
            <w:r>
              <w:t>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3852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r w:rsidRPr="00FD0E9A">
              <w:t>434</w:t>
            </w:r>
          </w:p>
        </w:tc>
      </w:tr>
      <w:tr w:rsidR="00392BA8" w:rsidRPr="00B02C4B" w:rsidTr="00392BA8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083CED" w:rsidP="00962268">
            <w:pPr>
              <w:rPr>
                <w:b/>
              </w:rPr>
            </w:pPr>
            <w:r>
              <w:rPr>
                <w:b/>
              </w:rPr>
              <w:t>23695</w:t>
            </w:r>
            <w:r w:rsidR="00392BA8" w:rsidRPr="00FD0E9A">
              <w:rPr>
                <w:b/>
              </w:rPr>
              <w:t>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pPr>
              <w:rPr>
                <w:b/>
              </w:rPr>
            </w:pPr>
            <w:r w:rsidRPr="00FD0E9A">
              <w:rPr>
                <w:b/>
              </w:rPr>
              <w:t>36563,7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962268">
            <w:pPr>
              <w:rPr>
                <w:b/>
              </w:rPr>
            </w:pPr>
            <w:r w:rsidRPr="00FD0E9A">
              <w:rPr>
                <w:b/>
              </w:rPr>
              <w:t>37562,3</w:t>
            </w:r>
          </w:p>
        </w:tc>
      </w:tr>
    </w:tbl>
    <w:p w:rsidR="00392BA8" w:rsidRDefault="00392BA8" w:rsidP="00392BA8">
      <w:pPr>
        <w:pStyle w:val="a7"/>
        <w:rPr>
          <w:rFonts w:ascii="Times New Roman" w:hAnsi="Times New Roman"/>
          <w:sz w:val="24"/>
          <w:szCs w:val="24"/>
        </w:rPr>
      </w:pPr>
    </w:p>
    <w:p w:rsidR="00392BA8" w:rsidRDefault="00392BA8" w:rsidP="00392BA8">
      <w:pPr>
        <w:pStyle w:val="a7"/>
        <w:rPr>
          <w:rFonts w:ascii="Times New Roman" w:hAnsi="Times New Roman"/>
          <w:sz w:val="24"/>
          <w:szCs w:val="24"/>
        </w:rPr>
      </w:pPr>
    </w:p>
    <w:p w:rsidR="00392BA8" w:rsidRDefault="00392BA8" w:rsidP="00392BA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народных депутатов</w:t>
      </w:r>
    </w:p>
    <w:p w:rsidR="00392BA8" w:rsidRDefault="00392BA8" w:rsidP="00392BA8">
      <w:pPr>
        <w:rPr>
          <w:b/>
          <w:sz w:val="22"/>
          <w:szCs w:val="22"/>
        </w:rPr>
      </w:pPr>
      <w:proofErr w:type="spellStart"/>
      <w:r>
        <w:t>Казского</w:t>
      </w:r>
      <w:proofErr w:type="spellEnd"/>
      <w:r>
        <w:t xml:space="preserve"> городского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С.И. </w:t>
      </w:r>
      <w:proofErr w:type="spellStart"/>
      <w:r>
        <w:t>Митряйкин</w:t>
      </w:r>
      <w:proofErr w:type="spellEnd"/>
    </w:p>
    <w:p w:rsidR="00392BA8" w:rsidRDefault="00392BA8" w:rsidP="00392BA8">
      <w:pPr>
        <w:jc w:val="both"/>
        <w:rPr>
          <w:sz w:val="22"/>
          <w:szCs w:val="22"/>
        </w:rPr>
      </w:pPr>
    </w:p>
    <w:p w:rsidR="00392BA8" w:rsidRPr="00C94BE6" w:rsidRDefault="00392BA8" w:rsidP="00392BA8">
      <w:pPr>
        <w:jc w:val="both"/>
        <w:rPr>
          <w:sz w:val="22"/>
          <w:szCs w:val="22"/>
        </w:rPr>
      </w:pPr>
    </w:p>
    <w:p w:rsidR="00392BA8" w:rsidRPr="00FD0E9A" w:rsidRDefault="00392BA8" w:rsidP="00392BA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0E9A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E9A">
        <w:rPr>
          <w:rFonts w:ascii="Times New Roman" w:hAnsi="Times New Roman"/>
          <w:sz w:val="24"/>
          <w:szCs w:val="24"/>
        </w:rPr>
        <w:t>Казского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D0E9A">
        <w:rPr>
          <w:rFonts w:ascii="Times New Roman" w:hAnsi="Times New Roman"/>
          <w:sz w:val="24"/>
          <w:szCs w:val="24"/>
        </w:rPr>
        <w:tab/>
      </w:r>
      <w:r w:rsidRPr="00FD0E9A">
        <w:rPr>
          <w:rFonts w:ascii="Times New Roman" w:hAnsi="Times New Roman"/>
          <w:sz w:val="24"/>
          <w:szCs w:val="24"/>
        </w:rPr>
        <w:tab/>
      </w:r>
      <w:r w:rsidRPr="00FD0E9A">
        <w:rPr>
          <w:rFonts w:ascii="Times New Roman" w:hAnsi="Times New Roman"/>
          <w:sz w:val="24"/>
          <w:szCs w:val="24"/>
        </w:rPr>
        <w:tab/>
      </w:r>
      <w:proofErr w:type="spellStart"/>
      <w:r w:rsidRPr="00FD0E9A">
        <w:rPr>
          <w:rFonts w:ascii="Times New Roman" w:hAnsi="Times New Roman"/>
          <w:sz w:val="24"/>
          <w:szCs w:val="24"/>
        </w:rPr>
        <w:t>Н.К.Крыжановская</w:t>
      </w:r>
      <w:proofErr w:type="spellEnd"/>
    </w:p>
    <w:p w:rsidR="00392BA8" w:rsidRPr="00562766" w:rsidRDefault="00392BA8" w:rsidP="00392BA8">
      <w:pPr>
        <w:rPr>
          <w:sz w:val="22"/>
          <w:szCs w:val="22"/>
        </w:rPr>
      </w:pPr>
    </w:p>
    <w:p w:rsidR="00392BA8" w:rsidRPr="00562766" w:rsidRDefault="00392BA8" w:rsidP="00392BA8">
      <w:pPr>
        <w:rPr>
          <w:sz w:val="22"/>
          <w:szCs w:val="22"/>
        </w:rPr>
      </w:pPr>
    </w:p>
    <w:p w:rsidR="00781FB1" w:rsidRDefault="00781FB1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781FB1" w:rsidRDefault="00781FB1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392BA8" w:rsidRDefault="00392BA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392BA8" w:rsidRDefault="00392BA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392BA8" w:rsidRDefault="00392BA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392BA8" w:rsidRDefault="00392BA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392BA8" w:rsidRDefault="00392BA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392BA8" w:rsidRDefault="00392BA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392BA8" w:rsidRDefault="00392BA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392BA8" w:rsidRDefault="00392BA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392BA8" w:rsidRDefault="00392BA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962268" w:rsidRDefault="0096226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392BA8" w:rsidRPr="000222EC" w:rsidRDefault="00392BA8" w:rsidP="00392BA8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392BA8" w:rsidRPr="000222EC" w:rsidRDefault="00392BA8" w:rsidP="00392BA8">
      <w:pPr>
        <w:tabs>
          <w:tab w:val="left" w:pos="4500"/>
        </w:tabs>
        <w:jc w:val="right"/>
        <w:rPr>
          <w:sz w:val="20"/>
          <w:szCs w:val="20"/>
        </w:rPr>
      </w:pPr>
      <w:r w:rsidRPr="000222EC">
        <w:rPr>
          <w:sz w:val="20"/>
          <w:szCs w:val="20"/>
        </w:rPr>
        <w:t xml:space="preserve">к решению Совета народных депутатов </w:t>
      </w:r>
      <w:proofErr w:type="spellStart"/>
      <w:r w:rsidRPr="000222EC">
        <w:rPr>
          <w:sz w:val="20"/>
          <w:szCs w:val="20"/>
        </w:rPr>
        <w:t>Казского</w:t>
      </w:r>
      <w:proofErr w:type="spellEnd"/>
    </w:p>
    <w:p w:rsidR="00392BA8" w:rsidRPr="000222EC" w:rsidRDefault="00392BA8" w:rsidP="00392BA8">
      <w:pPr>
        <w:tabs>
          <w:tab w:val="left" w:pos="4500"/>
        </w:tabs>
        <w:jc w:val="right"/>
        <w:rPr>
          <w:sz w:val="20"/>
          <w:szCs w:val="20"/>
        </w:rPr>
      </w:pPr>
      <w:r w:rsidRPr="000222EC">
        <w:rPr>
          <w:sz w:val="20"/>
          <w:szCs w:val="20"/>
        </w:rPr>
        <w:t xml:space="preserve">городского поселения от </w:t>
      </w:r>
      <w:r>
        <w:rPr>
          <w:sz w:val="20"/>
          <w:szCs w:val="20"/>
        </w:rPr>
        <w:t>29 января</w:t>
      </w:r>
      <w:r w:rsidRPr="000222EC">
        <w:rPr>
          <w:sz w:val="20"/>
          <w:szCs w:val="20"/>
        </w:rPr>
        <w:t xml:space="preserve"> 201</w:t>
      </w:r>
      <w:r>
        <w:rPr>
          <w:sz w:val="20"/>
          <w:szCs w:val="20"/>
        </w:rPr>
        <w:t>3</w:t>
      </w:r>
      <w:r w:rsidRPr="000222EC">
        <w:rPr>
          <w:sz w:val="20"/>
          <w:szCs w:val="20"/>
        </w:rPr>
        <w:t xml:space="preserve"> года</w:t>
      </w:r>
    </w:p>
    <w:p w:rsidR="00392BA8" w:rsidRPr="00470B39" w:rsidRDefault="00392BA8" w:rsidP="00392BA8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109 </w:t>
      </w:r>
      <w:r w:rsidRPr="00470B39">
        <w:rPr>
          <w:sz w:val="20"/>
          <w:szCs w:val="20"/>
        </w:rPr>
        <w:t>«О внесении изменений и дополнений в решение</w:t>
      </w:r>
    </w:p>
    <w:p w:rsidR="00392BA8" w:rsidRPr="00470B39" w:rsidRDefault="00392BA8" w:rsidP="00392BA8">
      <w:pPr>
        <w:jc w:val="right"/>
        <w:rPr>
          <w:sz w:val="20"/>
          <w:szCs w:val="20"/>
        </w:rPr>
      </w:pPr>
      <w:r w:rsidRPr="00470B39">
        <w:rPr>
          <w:sz w:val="20"/>
          <w:szCs w:val="20"/>
        </w:rPr>
        <w:t xml:space="preserve">Совета народных депутатов </w:t>
      </w:r>
      <w:proofErr w:type="spellStart"/>
      <w:r w:rsidRPr="00470B39">
        <w:rPr>
          <w:sz w:val="20"/>
          <w:szCs w:val="20"/>
        </w:rPr>
        <w:t>Казского</w:t>
      </w:r>
      <w:proofErr w:type="spellEnd"/>
      <w:r w:rsidRPr="00470B39">
        <w:rPr>
          <w:sz w:val="20"/>
          <w:szCs w:val="20"/>
        </w:rPr>
        <w:t xml:space="preserve"> городского поселения</w:t>
      </w:r>
    </w:p>
    <w:p w:rsidR="00392BA8" w:rsidRDefault="00392BA8" w:rsidP="00392BA8">
      <w:pPr>
        <w:jc w:val="right"/>
        <w:rPr>
          <w:sz w:val="20"/>
          <w:szCs w:val="20"/>
        </w:rPr>
      </w:pPr>
      <w:r>
        <w:rPr>
          <w:sz w:val="20"/>
          <w:szCs w:val="20"/>
        </w:rPr>
        <w:t>от 26.12.2012 г. № 10</w:t>
      </w:r>
      <w:r w:rsidRPr="00470B39">
        <w:rPr>
          <w:sz w:val="20"/>
          <w:szCs w:val="20"/>
        </w:rPr>
        <w:t>3 «О бюджет</w:t>
      </w:r>
      <w:r>
        <w:rPr>
          <w:sz w:val="20"/>
          <w:szCs w:val="20"/>
        </w:rPr>
        <w:t>е Муниципального</w:t>
      </w:r>
    </w:p>
    <w:p w:rsidR="00392BA8" w:rsidRPr="00470B39" w:rsidRDefault="00392BA8" w:rsidP="00392B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образования </w:t>
      </w:r>
      <w:proofErr w:type="spellStart"/>
      <w:r>
        <w:rPr>
          <w:sz w:val="20"/>
          <w:szCs w:val="20"/>
        </w:rPr>
        <w:t>Казское</w:t>
      </w:r>
      <w:proofErr w:type="spellEnd"/>
      <w:r>
        <w:rPr>
          <w:sz w:val="20"/>
          <w:szCs w:val="20"/>
        </w:rPr>
        <w:t xml:space="preserve"> городское поселение на 2013</w:t>
      </w:r>
      <w:r w:rsidRPr="00470B39">
        <w:rPr>
          <w:sz w:val="20"/>
          <w:szCs w:val="20"/>
        </w:rPr>
        <w:t xml:space="preserve"> год</w:t>
      </w:r>
    </w:p>
    <w:p w:rsidR="00392BA8" w:rsidRPr="00470B39" w:rsidRDefault="00392BA8" w:rsidP="00392BA8">
      <w:pPr>
        <w:jc w:val="right"/>
        <w:rPr>
          <w:sz w:val="20"/>
          <w:szCs w:val="20"/>
        </w:rPr>
      </w:pPr>
      <w:r w:rsidRPr="00470B39">
        <w:rPr>
          <w:sz w:val="20"/>
          <w:szCs w:val="20"/>
        </w:rPr>
        <w:t>и на плановый период 201</w:t>
      </w:r>
      <w:r>
        <w:rPr>
          <w:sz w:val="20"/>
          <w:szCs w:val="20"/>
        </w:rPr>
        <w:t>4 и 2015</w:t>
      </w:r>
      <w:r w:rsidRPr="00470B39">
        <w:rPr>
          <w:sz w:val="20"/>
          <w:szCs w:val="20"/>
        </w:rPr>
        <w:t xml:space="preserve"> годы»</w:t>
      </w:r>
    </w:p>
    <w:p w:rsidR="00392BA8" w:rsidRPr="000222EC" w:rsidRDefault="00392BA8" w:rsidP="00392BA8">
      <w:pPr>
        <w:jc w:val="right"/>
        <w:rPr>
          <w:sz w:val="20"/>
          <w:szCs w:val="20"/>
        </w:rPr>
      </w:pPr>
    </w:p>
    <w:p w:rsidR="00392BA8" w:rsidRPr="000222EC" w:rsidRDefault="00392BA8" w:rsidP="00392BA8">
      <w:pPr>
        <w:pStyle w:val="a7"/>
        <w:jc w:val="right"/>
        <w:rPr>
          <w:rFonts w:ascii="Times New Roman" w:hAnsi="Times New Roman"/>
        </w:rPr>
      </w:pPr>
    </w:p>
    <w:p w:rsidR="00392BA8" w:rsidRPr="000222EC" w:rsidRDefault="00392BA8" w:rsidP="00392BA8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№6</w:t>
      </w:r>
    </w:p>
    <w:p w:rsidR="00392BA8" w:rsidRPr="000222EC" w:rsidRDefault="00392BA8" w:rsidP="00392BA8">
      <w:pPr>
        <w:tabs>
          <w:tab w:val="left" w:pos="4500"/>
        </w:tabs>
        <w:jc w:val="right"/>
        <w:rPr>
          <w:sz w:val="20"/>
          <w:szCs w:val="20"/>
        </w:rPr>
      </w:pPr>
      <w:r w:rsidRPr="000222EC">
        <w:rPr>
          <w:sz w:val="20"/>
          <w:szCs w:val="20"/>
        </w:rPr>
        <w:t xml:space="preserve">к решению Совета народных депутатов </w:t>
      </w:r>
      <w:proofErr w:type="spellStart"/>
      <w:r w:rsidRPr="000222EC">
        <w:rPr>
          <w:sz w:val="20"/>
          <w:szCs w:val="20"/>
        </w:rPr>
        <w:t>Казского</w:t>
      </w:r>
      <w:proofErr w:type="spellEnd"/>
    </w:p>
    <w:p w:rsidR="00392BA8" w:rsidRPr="000222EC" w:rsidRDefault="00392BA8" w:rsidP="00392BA8">
      <w:pPr>
        <w:tabs>
          <w:tab w:val="left" w:pos="4500"/>
        </w:tabs>
        <w:jc w:val="right"/>
        <w:rPr>
          <w:sz w:val="20"/>
          <w:szCs w:val="20"/>
        </w:rPr>
      </w:pPr>
      <w:r w:rsidRPr="000222EC">
        <w:rPr>
          <w:sz w:val="20"/>
          <w:szCs w:val="20"/>
        </w:rPr>
        <w:t>городского поселения от 26 декабря 201</w:t>
      </w:r>
      <w:r>
        <w:rPr>
          <w:sz w:val="20"/>
          <w:szCs w:val="20"/>
        </w:rPr>
        <w:t>2</w:t>
      </w:r>
      <w:r w:rsidRPr="000222EC">
        <w:rPr>
          <w:sz w:val="20"/>
          <w:szCs w:val="20"/>
        </w:rPr>
        <w:t xml:space="preserve"> года</w:t>
      </w:r>
    </w:p>
    <w:p w:rsidR="00392BA8" w:rsidRPr="000222EC" w:rsidRDefault="00392BA8" w:rsidP="00392BA8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№10</w:t>
      </w:r>
      <w:r w:rsidRPr="000222EC">
        <w:rPr>
          <w:sz w:val="20"/>
          <w:szCs w:val="20"/>
        </w:rPr>
        <w:t>3 «О бюджете Муниципального образования</w:t>
      </w:r>
    </w:p>
    <w:p w:rsidR="00392BA8" w:rsidRPr="000222EC" w:rsidRDefault="00392BA8" w:rsidP="00392BA8">
      <w:pPr>
        <w:jc w:val="right"/>
        <w:rPr>
          <w:sz w:val="20"/>
          <w:szCs w:val="20"/>
        </w:rPr>
      </w:pPr>
      <w:proofErr w:type="spellStart"/>
      <w:r w:rsidRPr="000222EC">
        <w:rPr>
          <w:sz w:val="20"/>
          <w:szCs w:val="20"/>
        </w:rPr>
        <w:t>Казское</w:t>
      </w:r>
      <w:proofErr w:type="spellEnd"/>
      <w:r w:rsidRPr="000222EC">
        <w:rPr>
          <w:sz w:val="20"/>
          <w:szCs w:val="20"/>
        </w:rPr>
        <w:t xml:space="preserve"> городско</w:t>
      </w:r>
      <w:r>
        <w:rPr>
          <w:sz w:val="20"/>
          <w:szCs w:val="20"/>
        </w:rPr>
        <w:t>е поселение на 2013</w:t>
      </w:r>
      <w:r w:rsidRPr="000222EC">
        <w:rPr>
          <w:sz w:val="20"/>
          <w:szCs w:val="20"/>
        </w:rPr>
        <w:t xml:space="preserve"> год и</w:t>
      </w:r>
    </w:p>
    <w:p w:rsidR="00392BA8" w:rsidRPr="000222EC" w:rsidRDefault="00392BA8" w:rsidP="00392BA8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2014 и 2015</w:t>
      </w:r>
      <w:r w:rsidRPr="000222EC">
        <w:rPr>
          <w:sz w:val="20"/>
          <w:szCs w:val="20"/>
        </w:rPr>
        <w:t xml:space="preserve"> годы»</w:t>
      </w:r>
    </w:p>
    <w:p w:rsidR="00392BA8" w:rsidRPr="00781FB1" w:rsidRDefault="00392BA8" w:rsidP="00392BA8"/>
    <w:p w:rsidR="00392BA8" w:rsidRDefault="00392BA8" w:rsidP="00B7534E">
      <w:pPr>
        <w:tabs>
          <w:tab w:val="left" w:pos="4500"/>
        </w:tabs>
        <w:jc w:val="right"/>
        <w:rPr>
          <w:sz w:val="20"/>
          <w:szCs w:val="20"/>
        </w:rPr>
      </w:pPr>
    </w:p>
    <w:p w:rsidR="00392BA8" w:rsidRPr="00372137" w:rsidRDefault="00392BA8" w:rsidP="00392BA8">
      <w:pPr>
        <w:rPr>
          <w:b/>
          <w:sz w:val="20"/>
          <w:szCs w:val="20"/>
        </w:rPr>
      </w:pPr>
      <w:r>
        <w:rPr>
          <w:b/>
        </w:rPr>
        <w:t>Распределение бюджетных ассигнований бюджета Муниципального образования «</w:t>
      </w:r>
      <w:proofErr w:type="spellStart"/>
      <w:r>
        <w:rPr>
          <w:b/>
        </w:rPr>
        <w:t>Казское</w:t>
      </w:r>
      <w:proofErr w:type="spellEnd"/>
      <w:r>
        <w:rPr>
          <w:b/>
        </w:rPr>
        <w:t xml:space="preserve"> городское поселение» по </w:t>
      </w:r>
      <w:proofErr w:type="spellStart"/>
      <w:r w:rsidRPr="0079029E">
        <w:rPr>
          <w:b/>
        </w:rPr>
        <w:t>разделам</w:t>
      </w:r>
      <w:proofErr w:type="gramStart"/>
      <w:r w:rsidRPr="0079029E">
        <w:rPr>
          <w:b/>
        </w:rPr>
        <w:t>,п</w:t>
      </w:r>
      <w:proofErr w:type="gramEnd"/>
      <w:r w:rsidRPr="0079029E">
        <w:rPr>
          <w:b/>
        </w:rPr>
        <w:t>одразделам</w:t>
      </w:r>
      <w:proofErr w:type="spellEnd"/>
      <w:r w:rsidRPr="0079029E">
        <w:rPr>
          <w:b/>
        </w:rPr>
        <w:t>,</w:t>
      </w:r>
      <w:r>
        <w:rPr>
          <w:b/>
        </w:rPr>
        <w:t xml:space="preserve"> целевым </w:t>
      </w:r>
      <w:r w:rsidRPr="0079029E">
        <w:rPr>
          <w:b/>
        </w:rPr>
        <w:t>статьям и в</w:t>
      </w:r>
      <w:r>
        <w:rPr>
          <w:b/>
        </w:rPr>
        <w:t xml:space="preserve">идам расходов классификации расходов бюджета на плановый период </w:t>
      </w:r>
      <w:r w:rsidRPr="0079029E">
        <w:rPr>
          <w:b/>
        </w:rPr>
        <w:t>2</w:t>
      </w:r>
      <w:r>
        <w:rPr>
          <w:b/>
        </w:rPr>
        <w:t>013, 2014 и 2015 годы.</w:t>
      </w:r>
    </w:p>
    <w:tbl>
      <w:tblPr>
        <w:tblW w:w="10349" w:type="dxa"/>
        <w:tblInd w:w="-885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567"/>
        <w:gridCol w:w="1134"/>
        <w:gridCol w:w="567"/>
        <w:gridCol w:w="709"/>
        <w:gridCol w:w="992"/>
        <w:gridCol w:w="993"/>
        <w:gridCol w:w="992"/>
        <w:gridCol w:w="425"/>
      </w:tblGrid>
      <w:tr w:rsidR="00392BA8" w:rsidTr="00392BA8">
        <w:trPr>
          <w:gridBefore w:val="6"/>
          <w:wBefore w:w="6947" w:type="dxa"/>
          <w:trHeight w:val="100"/>
        </w:trPr>
        <w:tc>
          <w:tcPr>
            <w:tcW w:w="340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392BA8" w:rsidRDefault="00392BA8" w:rsidP="00392BA8">
            <w:pPr>
              <w:jc w:val="both"/>
              <w:rPr>
                <w:sz w:val="20"/>
                <w:szCs w:val="20"/>
              </w:rPr>
            </w:pP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3403" w:type="dxa"/>
            <w:vMerge w:val="restart"/>
          </w:tcPr>
          <w:p w:rsidR="00392BA8" w:rsidRPr="00FD0E9A" w:rsidRDefault="00392BA8" w:rsidP="00392BA8">
            <w:pPr>
              <w:jc w:val="both"/>
            </w:pPr>
          </w:p>
        </w:tc>
        <w:tc>
          <w:tcPr>
            <w:tcW w:w="567" w:type="dxa"/>
            <w:vMerge w:val="restart"/>
          </w:tcPr>
          <w:p w:rsidR="00392BA8" w:rsidRPr="00FD0E9A" w:rsidRDefault="00392BA8" w:rsidP="00392BA8">
            <w:pPr>
              <w:jc w:val="both"/>
            </w:pPr>
            <w:r w:rsidRPr="00FD0E9A">
              <w:t>Раздел</w:t>
            </w:r>
          </w:p>
        </w:tc>
        <w:tc>
          <w:tcPr>
            <w:tcW w:w="567" w:type="dxa"/>
            <w:vMerge w:val="restart"/>
          </w:tcPr>
          <w:p w:rsidR="00392BA8" w:rsidRPr="00FD0E9A" w:rsidRDefault="00392BA8" w:rsidP="00392BA8">
            <w:pPr>
              <w:jc w:val="both"/>
            </w:pPr>
            <w:r w:rsidRPr="00FD0E9A">
              <w:t>Подраздел</w:t>
            </w:r>
          </w:p>
        </w:tc>
        <w:tc>
          <w:tcPr>
            <w:tcW w:w="1134" w:type="dxa"/>
            <w:vMerge w:val="restart"/>
          </w:tcPr>
          <w:p w:rsidR="00392BA8" w:rsidRPr="00FD0E9A" w:rsidRDefault="00392BA8" w:rsidP="00392BA8">
            <w:pPr>
              <w:jc w:val="both"/>
            </w:pPr>
            <w:r w:rsidRPr="00FD0E9A">
              <w:t>Целевая</w:t>
            </w:r>
          </w:p>
          <w:p w:rsidR="00392BA8" w:rsidRPr="00FD0E9A" w:rsidRDefault="00392BA8" w:rsidP="00392BA8">
            <w:pPr>
              <w:jc w:val="both"/>
            </w:pPr>
            <w:r w:rsidRPr="00FD0E9A">
              <w:t>Статья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Вид</w:t>
            </w:r>
          </w:p>
          <w:p w:rsidR="00392BA8" w:rsidRPr="00FD0E9A" w:rsidRDefault="00392BA8" w:rsidP="00392BA8">
            <w:pPr>
              <w:jc w:val="both"/>
            </w:pPr>
            <w:r w:rsidRPr="00FD0E9A">
              <w:t>Расходов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BA8" w:rsidRPr="00FD0E9A" w:rsidRDefault="00392BA8" w:rsidP="00392BA8"/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4"/>
          <w:wAfter w:w="3402" w:type="dxa"/>
          <w:trHeight w:val="276"/>
        </w:trPr>
        <w:tc>
          <w:tcPr>
            <w:tcW w:w="3403" w:type="dxa"/>
            <w:vMerge/>
          </w:tcPr>
          <w:p w:rsidR="00392BA8" w:rsidRPr="00FD0E9A" w:rsidRDefault="00392BA8" w:rsidP="00392BA8">
            <w:pPr>
              <w:jc w:val="both"/>
            </w:pPr>
          </w:p>
        </w:tc>
        <w:tc>
          <w:tcPr>
            <w:tcW w:w="567" w:type="dxa"/>
            <w:vMerge/>
          </w:tcPr>
          <w:p w:rsidR="00392BA8" w:rsidRPr="00FD0E9A" w:rsidRDefault="00392BA8" w:rsidP="00392BA8">
            <w:pPr>
              <w:jc w:val="both"/>
            </w:pPr>
          </w:p>
        </w:tc>
        <w:tc>
          <w:tcPr>
            <w:tcW w:w="567" w:type="dxa"/>
            <w:vMerge/>
          </w:tcPr>
          <w:p w:rsidR="00392BA8" w:rsidRPr="00FD0E9A" w:rsidRDefault="00392BA8" w:rsidP="00392BA8">
            <w:pPr>
              <w:jc w:val="both"/>
            </w:pPr>
          </w:p>
        </w:tc>
        <w:tc>
          <w:tcPr>
            <w:tcW w:w="1134" w:type="dxa"/>
            <w:vMerge/>
          </w:tcPr>
          <w:p w:rsidR="00392BA8" w:rsidRPr="00FD0E9A" w:rsidRDefault="00392BA8" w:rsidP="00392BA8">
            <w:pPr>
              <w:jc w:val="both"/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121"/>
        </w:trPr>
        <w:tc>
          <w:tcPr>
            <w:tcW w:w="3403" w:type="dxa"/>
            <w:vMerge/>
          </w:tcPr>
          <w:p w:rsidR="00392BA8" w:rsidRPr="00FD0E9A" w:rsidRDefault="00392BA8" w:rsidP="00392BA8">
            <w:pPr>
              <w:jc w:val="both"/>
            </w:pPr>
          </w:p>
        </w:tc>
        <w:tc>
          <w:tcPr>
            <w:tcW w:w="567" w:type="dxa"/>
            <w:vMerge/>
          </w:tcPr>
          <w:p w:rsidR="00392BA8" w:rsidRPr="00FD0E9A" w:rsidRDefault="00392BA8" w:rsidP="00392BA8">
            <w:pPr>
              <w:jc w:val="both"/>
            </w:pPr>
          </w:p>
        </w:tc>
        <w:tc>
          <w:tcPr>
            <w:tcW w:w="567" w:type="dxa"/>
            <w:vMerge/>
          </w:tcPr>
          <w:p w:rsidR="00392BA8" w:rsidRPr="00FD0E9A" w:rsidRDefault="00392BA8" w:rsidP="00392BA8">
            <w:pPr>
              <w:jc w:val="both"/>
            </w:pPr>
          </w:p>
        </w:tc>
        <w:tc>
          <w:tcPr>
            <w:tcW w:w="1134" w:type="dxa"/>
            <w:vMerge/>
          </w:tcPr>
          <w:p w:rsidR="00392BA8" w:rsidRPr="00FD0E9A" w:rsidRDefault="00392BA8" w:rsidP="00392BA8">
            <w:pPr>
              <w:jc w:val="both"/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 xml:space="preserve"> 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2015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</w:trPr>
        <w:tc>
          <w:tcPr>
            <w:tcW w:w="3403" w:type="dxa"/>
            <w:tcBorders>
              <w:top w:val="single" w:sz="4" w:space="0" w:color="auto"/>
            </w:tcBorders>
          </w:tcPr>
          <w:p w:rsidR="00392BA8" w:rsidRPr="00FD0E9A" w:rsidRDefault="00392BA8" w:rsidP="00392BA8">
            <w:pPr>
              <w:jc w:val="both"/>
              <w:rPr>
                <w:b/>
              </w:rPr>
            </w:pPr>
            <w:r w:rsidRPr="00FD0E9A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2BA8" w:rsidRPr="00FD0E9A" w:rsidRDefault="00392BA8" w:rsidP="00392BA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>
              <w:rPr>
                <w:b/>
              </w:rPr>
              <w:t>4615,9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>
              <w:rPr>
                <w:b/>
              </w:rPr>
              <w:t>4615,9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>
              <w:rPr>
                <w:b/>
              </w:rPr>
              <w:t>4615,9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72"/>
        </w:trPr>
        <w:tc>
          <w:tcPr>
            <w:tcW w:w="3403" w:type="dxa"/>
            <w:tcBorders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Оплата труда и начисления на оплату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</w:t>
            </w:r>
            <w:r>
              <w:t xml:space="preserve"> </w:t>
            </w:r>
            <w:r w:rsidRPr="00FD0E9A">
              <w:t>0000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2412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52"/>
        </w:trPr>
        <w:tc>
          <w:tcPr>
            <w:tcW w:w="3403" w:type="dxa"/>
            <w:tcBorders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Заработная плата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211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  <w:rPr>
                <w:highlight w:val="yellow"/>
              </w:rPr>
            </w:pPr>
            <w:r w:rsidRPr="00FD0E9A">
              <w:t>370,5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  <w:rPr>
                <w:highlight w:val="yellow"/>
              </w:rPr>
            </w:pPr>
            <w:r w:rsidRPr="00FD0E9A">
              <w:t>370,5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370,5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50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  <w:rPr>
                <w:highlight w:val="yellow"/>
              </w:rPr>
            </w:pPr>
            <w:r w:rsidRPr="00FD0E9A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  <w:rPr>
                <w:highlight w:val="yellow"/>
              </w:rPr>
            </w:pPr>
            <w:r w:rsidRPr="00FD0E9A">
              <w:t>110,5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110,5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50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  <w:rPr>
                <w:highlight w:val="yellow"/>
              </w:rPr>
            </w:pPr>
            <w:r w:rsidRPr="00FD0E9A">
              <w:t>1483,1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  <w:rPr>
                <w:highlight w:val="yellow"/>
              </w:rPr>
            </w:pPr>
            <w:r w:rsidRPr="00FD0E9A">
              <w:t>1483,1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1483,1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1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  <w:rPr>
                <w:highlight w:val="yellow"/>
              </w:rPr>
            </w:pPr>
            <w:r w:rsidRPr="00FD0E9A">
              <w:t>447,9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447,9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1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4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D50A9A" w:rsidRDefault="00392BA8" w:rsidP="00392BA8">
            <w:pPr>
              <w:jc w:val="both"/>
            </w:pPr>
            <w:r w:rsidRPr="00D50A9A"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90</w:t>
            </w:r>
          </w:p>
        </w:tc>
      </w:tr>
      <w:tr w:rsidR="000C6BBB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4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0C6BBB" w:rsidRPr="00FD0E9A" w:rsidRDefault="00E848DF" w:rsidP="00392BA8">
            <w:pPr>
              <w:jc w:val="both"/>
            </w:pPr>
            <w:r w:rsidRPr="00FD0E9A">
              <w:t>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BBB" w:rsidRPr="00FD0E9A" w:rsidRDefault="000C6BBB" w:rsidP="00CE02CA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BBB" w:rsidRPr="00FD0E9A" w:rsidRDefault="000C6BBB" w:rsidP="00CE02CA">
            <w:pPr>
              <w:jc w:val="center"/>
            </w:pPr>
            <w:r w:rsidRPr="00FD0E9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BBB" w:rsidRPr="00FD0E9A" w:rsidRDefault="000C6BBB" w:rsidP="00CE02CA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BB" w:rsidRPr="00FD0E9A" w:rsidRDefault="000C6BBB" w:rsidP="00CE02CA">
            <w:pPr>
              <w:jc w:val="center"/>
            </w:pPr>
            <w:r w:rsidRPr="00FD0E9A"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BB" w:rsidRPr="00FD0E9A" w:rsidRDefault="000C6BBB" w:rsidP="00CE02CA">
            <w:pPr>
              <w:jc w:val="center"/>
            </w:pPr>
            <w:r>
              <w:t>225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BB" w:rsidRPr="00FD0E9A" w:rsidRDefault="000C6BBB" w:rsidP="00392BA8">
            <w:pPr>
              <w:jc w:val="center"/>
            </w:pPr>
            <w: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BBB" w:rsidRPr="00FD0E9A" w:rsidRDefault="000C6BBB" w:rsidP="00392BA8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BBB" w:rsidRPr="00FD0E9A" w:rsidRDefault="000C6BBB" w:rsidP="00392BA8">
            <w:pPr>
              <w:jc w:val="center"/>
            </w:pPr>
            <w:r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4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Прочие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4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D50A9A" w:rsidRDefault="00392BA8" w:rsidP="00392BA8">
            <w:pPr>
              <w:jc w:val="both"/>
            </w:pPr>
            <w:r w:rsidRPr="00D50A9A"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4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D50A9A" w:rsidRDefault="00392BA8" w:rsidP="00392BA8">
            <w:pPr>
              <w:jc w:val="both"/>
            </w:pPr>
            <w:r w:rsidRPr="00D50A9A">
              <w:t>Увеличение стоимости 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33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D50A9A" w:rsidRDefault="00392BA8" w:rsidP="00392BA8">
            <w:pPr>
              <w:jc w:val="both"/>
            </w:pPr>
            <w:r w:rsidRPr="00D50A9A"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D50A9A" w:rsidRDefault="00392BA8" w:rsidP="00392BA8">
            <w:pPr>
              <w:jc w:val="both"/>
            </w:pPr>
            <w:r w:rsidRPr="00D50A9A">
              <w:t>Транспортные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38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7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D50A9A" w:rsidRDefault="00392BA8" w:rsidP="00392BA8">
            <w:pPr>
              <w:jc w:val="both"/>
            </w:pPr>
            <w:r w:rsidRPr="00D50A9A">
              <w:t>Коммунальные 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</w:t>
            </w:r>
            <w:r>
              <w:t>5</w:t>
            </w:r>
            <w:r w:rsidRPr="00FD0E9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15</w:t>
            </w:r>
            <w:r w:rsidRPr="00FD0E9A"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442"/>
        </w:trPr>
        <w:tc>
          <w:tcPr>
            <w:tcW w:w="3403" w:type="dxa"/>
            <w:tcBorders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Услуги по содержанию имущества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CE02CA" w:rsidP="00392BA8">
            <w:pPr>
              <w:jc w:val="center"/>
            </w:pPr>
            <w:r>
              <w:t>190</w:t>
            </w:r>
            <w:r w:rsidR="00392BA8" w:rsidRPr="00FD0E9A">
              <w:t>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222,9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222,9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420"/>
        </w:trPr>
        <w:tc>
          <w:tcPr>
            <w:tcW w:w="3403" w:type="dxa"/>
            <w:tcBorders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Прочие работы и услуги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200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420"/>
        </w:trPr>
        <w:tc>
          <w:tcPr>
            <w:tcW w:w="3403" w:type="dxa"/>
            <w:tcBorders>
              <w:bottom w:val="single" w:sz="4" w:space="0" w:color="auto"/>
            </w:tcBorders>
          </w:tcPr>
          <w:p w:rsidR="00392BA8" w:rsidRPr="00D50A9A" w:rsidRDefault="00962268" w:rsidP="00392BA8">
            <w:r>
              <w:t xml:space="preserve">Увеличение стоимости основных </w:t>
            </w:r>
            <w:r w:rsidR="00392BA8" w:rsidRPr="00D50A9A">
              <w:t>средств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310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150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4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D50A9A" w:rsidRDefault="00392BA8" w:rsidP="00392BA8">
            <w:pPr>
              <w:jc w:val="both"/>
            </w:pPr>
            <w:r w:rsidRPr="00D50A9A">
              <w:t xml:space="preserve">Увеличение стоимости  </w:t>
            </w:r>
            <w:r w:rsidRPr="00D50A9A">
              <w:lastRenderedPageBreak/>
              <w:t>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232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67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lastRenderedPageBreak/>
              <w:t>Пособия по социальной помощи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67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16</w:t>
            </w:r>
            <w:r w:rsidRPr="00FD0E9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16</w:t>
            </w:r>
            <w:r w:rsidRPr="00FD0E9A"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9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D50A9A" w:rsidRDefault="00392BA8" w:rsidP="00392BA8">
            <w:r w:rsidRPr="00D50A9A">
              <w:t>Владение,</w:t>
            </w:r>
            <w:r>
              <w:t xml:space="preserve"> </w:t>
            </w:r>
            <w:r w:rsidRPr="00D50A9A">
              <w:t>пользование</w:t>
            </w:r>
            <w:r>
              <w:t xml:space="preserve"> </w:t>
            </w:r>
            <w:r w:rsidRPr="00D50A9A">
              <w:t>и распоряжение имуществом,</w:t>
            </w:r>
            <w:r>
              <w:t xml:space="preserve"> </w:t>
            </w:r>
            <w:r w:rsidRPr="00D50A9A">
              <w:t>находящимся в муниципальной собственности поселения.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001 0400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238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562"/>
        </w:trPr>
        <w:tc>
          <w:tcPr>
            <w:tcW w:w="3403" w:type="dxa"/>
          </w:tcPr>
          <w:p w:rsidR="00392BA8" w:rsidRPr="00D50A9A" w:rsidRDefault="00392BA8" w:rsidP="00392BA8">
            <w:pPr>
              <w:jc w:val="both"/>
            </w:pPr>
            <w:r w:rsidRPr="00D50A9A">
              <w:t>Другие общегосударственные  вопросы /Резервные фонды/</w:t>
            </w:r>
          </w:p>
        </w:tc>
        <w:tc>
          <w:tcPr>
            <w:tcW w:w="567" w:type="dxa"/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567" w:type="dxa"/>
            <w:vAlign w:val="center"/>
          </w:tcPr>
          <w:p w:rsidR="00392BA8" w:rsidRPr="00FD0E9A" w:rsidRDefault="00392BA8" w:rsidP="00392BA8">
            <w:pPr>
              <w:jc w:val="center"/>
            </w:pPr>
            <w:r w:rsidRPr="0093550D">
              <w:t>11</w:t>
            </w:r>
          </w:p>
        </w:tc>
        <w:tc>
          <w:tcPr>
            <w:tcW w:w="1134" w:type="dxa"/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0700000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870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>
              <w:t>500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92BA8" w:rsidRPr="00FD0E9A" w:rsidRDefault="00392BA8" w:rsidP="00392BA8">
            <w:r>
              <w:t>500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500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630"/>
        </w:trPr>
        <w:tc>
          <w:tcPr>
            <w:tcW w:w="3403" w:type="dxa"/>
            <w:tcBorders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536AF9" w:rsidRDefault="00392BA8" w:rsidP="00392BA8">
            <w:r w:rsidRPr="00536AF9"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2BA8" w:rsidRPr="00536AF9" w:rsidRDefault="00392BA8" w:rsidP="00392BA8">
            <w:r w:rsidRPr="00536AF9">
              <w:t>0700500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870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290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>
              <w:t>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500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255"/>
        </w:trPr>
        <w:tc>
          <w:tcPr>
            <w:tcW w:w="3403" w:type="dxa"/>
            <w:tcBorders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  <w:rPr>
                <w:b/>
              </w:rPr>
            </w:pPr>
            <w:r w:rsidRPr="00FD0E9A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209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215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215,5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</w:trPr>
        <w:tc>
          <w:tcPr>
            <w:tcW w:w="3403" w:type="dxa"/>
          </w:tcPr>
          <w:p w:rsidR="00392BA8" w:rsidRPr="00FD0E9A" w:rsidRDefault="00392BA8" w:rsidP="00392BA8">
            <w:pPr>
              <w:jc w:val="both"/>
            </w:pPr>
            <w:r w:rsidRPr="00FD0E9A"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392BA8" w:rsidRPr="00FD0E9A" w:rsidRDefault="00392BA8" w:rsidP="00392BA8">
            <w:r w:rsidRPr="00FD0E9A">
              <w:t>02</w:t>
            </w:r>
          </w:p>
        </w:tc>
        <w:tc>
          <w:tcPr>
            <w:tcW w:w="567" w:type="dxa"/>
            <w:vAlign w:val="center"/>
          </w:tcPr>
          <w:p w:rsidR="00392BA8" w:rsidRPr="00FD0E9A" w:rsidRDefault="00392BA8" w:rsidP="00392BA8">
            <w:r w:rsidRPr="00FD0E9A">
              <w:t>03</w:t>
            </w:r>
          </w:p>
        </w:tc>
        <w:tc>
          <w:tcPr>
            <w:tcW w:w="1134" w:type="dxa"/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2BA8" w:rsidRPr="00FD0E9A" w:rsidRDefault="00392BA8" w:rsidP="00392BA8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2BA8" w:rsidRPr="00FD0E9A" w:rsidRDefault="00392BA8" w:rsidP="00962268">
            <w:r w:rsidRPr="00FD0E9A">
              <w:t>215,5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420"/>
        </w:trPr>
        <w:tc>
          <w:tcPr>
            <w:tcW w:w="3403" w:type="dxa"/>
            <w:tcBorders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Фонд компенсаций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0013600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209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215,5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88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123,1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123,1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123,1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880"/>
        </w:trPr>
        <w:tc>
          <w:tcPr>
            <w:tcW w:w="3403" w:type="dxa"/>
            <w:tcBorders>
              <w:top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213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37,2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1240"/>
        </w:trPr>
        <w:tc>
          <w:tcPr>
            <w:tcW w:w="3403" w:type="dxa"/>
            <w:tcBorders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0013600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221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108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5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92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340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25,2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4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  <w:rPr>
                <w:b/>
              </w:rPr>
            </w:pPr>
            <w:r w:rsidRPr="00FD0E9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7951900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100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7951900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7951900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310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7951900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340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r w:rsidRPr="00FD0E9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1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  <w:rPr>
                <w:b/>
              </w:rPr>
            </w:pPr>
            <w:r w:rsidRPr="00FD0E9A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F61ECE" w:rsidP="00392BA8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392BA8" w:rsidRPr="00FD0E9A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>
              <w:rPr>
                <w:b/>
              </w:rPr>
              <w:t>3814,3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>
              <w:rPr>
                <w:b/>
              </w:rPr>
              <w:t>6081,98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76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lastRenderedPageBreak/>
              <w:t>Возмещение разницы в цене за  население учреждениям</w:t>
            </w:r>
            <w:r w:rsidR="00962268">
              <w:t xml:space="preserve"> </w:t>
            </w:r>
            <w:r w:rsidRPr="00FD0E9A">
              <w:t>топливо-</w:t>
            </w:r>
            <w:proofErr w:type="spellStart"/>
            <w:r w:rsidRPr="00FD0E9A">
              <w:t>энергетическогокомплекса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2483101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434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64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>Целевая</w:t>
            </w:r>
            <w:r>
              <w:t xml:space="preserve"> </w:t>
            </w:r>
            <w:r w:rsidRPr="00FD0E9A">
              <w:t>программа</w:t>
            </w:r>
            <w:r>
              <w:t xml:space="preserve"> </w:t>
            </w:r>
            <w:r w:rsidRPr="00FD0E9A">
              <w:t>разработка</w:t>
            </w:r>
            <w:r>
              <w:t xml:space="preserve"> </w:t>
            </w:r>
            <w:r w:rsidRPr="00FD0E9A">
              <w:t>градостроительной</w:t>
            </w:r>
            <w:r>
              <w:t xml:space="preserve"> </w:t>
            </w:r>
            <w:r w:rsidRPr="00FD0E9A">
              <w:t>документации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7951800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144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Строительство, реконструкция, капитальный ремонт и содержание автомобильных дорог, выполнение работ в сфере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6000003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180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70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Арендная плата за пользование имуществом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6000003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F61ECE" w:rsidP="00392BA8">
            <w:pPr>
              <w:jc w:val="center"/>
            </w:pPr>
            <w:r>
              <w:t>1</w:t>
            </w:r>
            <w:r w:rsidR="00392BA8"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93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  <w:rPr>
                <w:b/>
              </w:rPr>
            </w:pPr>
            <w:r w:rsidRPr="00FD0E9A">
              <w:t xml:space="preserve">Благоустройство </w:t>
            </w:r>
            <w:proofErr w:type="spellStart"/>
            <w:r w:rsidRPr="00FD0E9A">
              <w:t>Казского</w:t>
            </w:r>
            <w:proofErr w:type="spellEnd"/>
            <w:r w:rsidRPr="00FD0E9A">
              <w:t xml:space="preserve"> городского поселения/услуги по содержанию имущества/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6000003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3170,3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5440,98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93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Прочие работы и услуги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6000003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49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6000003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7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49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Дорожное хозяйство/услуги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7952400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94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  <w:rPr>
                <w:b/>
              </w:rPr>
            </w:pPr>
            <w:r w:rsidRPr="00FD0E9A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F61ECE" w:rsidP="00392BA8">
            <w:pPr>
              <w:jc w:val="center"/>
              <w:rPr>
                <w:b/>
              </w:rPr>
            </w:pPr>
            <w:r>
              <w:rPr>
                <w:b/>
              </w:rPr>
              <w:t>479</w:t>
            </w:r>
            <w:r w:rsidR="00292F61">
              <w:rPr>
                <w:b/>
              </w:rPr>
              <w:t>1</w:t>
            </w:r>
            <w:r w:rsidR="00392BA8">
              <w:rPr>
                <w:b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>
              <w:rPr>
                <w:b/>
              </w:rPr>
              <w:t>12583,5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>
              <w:rPr>
                <w:b/>
              </w:rPr>
              <w:t>10365,8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10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0980201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100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 xml:space="preserve">Компенсация выпадающих доходов </w:t>
            </w:r>
            <w:proofErr w:type="spellStart"/>
            <w:r w:rsidRPr="00FD0E9A">
              <w:t>организациям</w:t>
            </w:r>
            <w:proofErr w:type="gramStart"/>
            <w:r w:rsidRPr="00FD0E9A">
              <w:t>,п</w:t>
            </w:r>
            <w:proofErr w:type="gramEnd"/>
            <w:r w:rsidRPr="00FD0E9A">
              <w:t>редоставляющим</w:t>
            </w:r>
            <w:proofErr w:type="spellEnd"/>
            <w:r w:rsidRPr="00FD0E9A">
              <w:t xml:space="preserve"> населению услуги по содержанию жилья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3520001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10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45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  <w:rPr>
                <w:b/>
              </w:rPr>
            </w:pPr>
            <w:r w:rsidRPr="00FD0E9A">
              <w:rPr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3918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rPr>
                <w:b/>
              </w:rPr>
            </w:pPr>
            <w:r>
              <w:rPr>
                <w:b/>
              </w:rPr>
              <w:t>28</w:t>
            </w:r>
            <w:r w:rsidRPr="00FD0E9A">
              <w:rPr>
                <w:b/>
              </w:rPr>
              <w:t>78,5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Pr="00FD0E9A">
              <w:rPr>
                <w:b/>
              </w:rPr>
              <w:t>60,8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480"/>
        </w:trPr>
        <w:tc>
          <w:tcPr>
            <w:tcW w:w="3403" w:type="dxa"/>
            <w:tcBorders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 xml:space="preserve">Компенсация выпадающих доходов организациям, предоставляющим населению услуги по теплу по </w:t>
            </w:r>
            <w:proofErr w:type="gramStart"/>
            <w:r w:rsidRPr="00FD0E9A">
              <w:t>тарифам</w:t>
            </w:r>
            <w:proofErr w:type="gramEnd"/>
            <w:r w:rsidRPr="00FD0E9A">
              <w:t xml:space="preserve"> не </w:t>
            </w:r>
            <w:r w:rsidRPr="00FD0E9A">
              <w:lastRenderedPageBreak/>
              <w:t>обеспечивающим возмещение издержек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lastRenderedPageBreak/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3530001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2909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50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lastRenderedPageBreak/>
              <w:t xml:space="preserve">Компенсация выпадающих доходов организациям, предоставляющим населению услуги водоснабжения и водоотведения по </w:t>
            </w:r>
            <w:proofErr w:type="gramStart"/>
            <w:r w:rsidRPr="00FD0E9A">
              <w:t>тарифам</w:t>
            </w:r>
            <w:proofErr w:type="gramEnd"/>
            <w:r w:rsidRPr="00FD0E9A">
              <w:t xml:space="preserve"> не обеспечивающим возмещение издержек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3530003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144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>Субсидии юридическим лицам /безвозмездное перечисление организациям, за исключением государственных и муниципальных организаций/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3530004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6</w:t>
            </w:r>
            <w:r w:rsidRPr="00FD0E9A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6</w:t>
            </w:r>
            <w:r w:rsidRPr="00FD0E9A">
              <w:t>00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60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>Целевая программ</w:t>
            </w:r>
            <w:proofErr w:type="gramStart"/>
            <w:r w:rsidRPr="00FD0E9A">
              <w:t>а-</w:t>
            </w:r>
            <w:proofErr w:type="gramEnd"/>
            <w:r w:rsidRPr="00FD0E9A">
              <w:t xml:space="preserve"> подготовка к зиме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7952800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5160,8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49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  <w:rPr>
                <w:b/>
              </w:rPr>
            </w:pPr>
            <w:r w:rsidRPr="00FD0E9A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F61ECE" w:rsidP="00392BA8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  <w:r w:rsidR="00292F61">
              <w:rPr>
                <w:b/>
              </w:rPr>
              <w:t>3</w:t>
            </w:r>
            <w:r w:rsidR="00392BA8" w:rsidRPr="00FD0E9A">
              <w:rPr>
                <w:b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Pr="00FD0E9A">
              <w:rPr>
                <w:b/>
              </w:rPr>
              <w:t>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Pr="00FD0E9A">
              <w:rPr>
                <w:b/>
              </w:rPr>
              <w:t>05,0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8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t xml:space="preserve">Благоустройство </w:t>
            </w:r>
            <w:proofErr w:type="spellStart"/>
            <w:r w:rsidRPr="00FD0E9A">
              <w:t>Казского</w:t>
            </w:r>
            <w:proofErr w:type="spellEnd"/>
            <w:r w:rsidRPr="00FD0E9A">
              <w:t xml:space="preserve"> городского поселения/ усл</w:t>
            </w:r>
            <w:bookmarkStart w:id="0" w:name="_GoBack"/>
            <w:bookmarkEnd w:id="0"/>
            <w:r w:rsidRPr="00FD0E9A">
              <w:t>уги связи/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6000001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769"/>
        </w:trPr>
        <w:tc>
          <w:tcPr>
            <w:tcW w:w="3403" w:type="dxa"/>
            <w:tcBorders>
              <w:top w:val="single" w:sz="4" w:space="0" w:color="auto"/>
            </w:tcBorders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t xml:space="preserve">Благоустройство </w:t>
            </w:r>
            <w:proofErr w:type="spellStart"/>
            <w:r w:rsidRPr="00FD0E9A">
              <w:t>Казского</w:t>
            </w:r>
            <w:proofErr w:type="spellEnd"/>
            <w:r w:rsidRPr="00FD0E9A">
              <w:t xml:space="preserve"> городского поселения/транспортные расходы/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6000001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664"/>
        </w:trPr>
        <w:tc>
          <w:tcPr>
            <w:tcW w:w="3403" w:type="dxa"/>
            <w:tcBorders>
              <w:bottom w:val="single" w:sz="4" w:space="0" w:color="auto"/>
            </w:tcBorders>
          </w:tcPr>
          <w:p w:rsidR="00392BA8" w:rsidRPr="00FD0E9A" w:rsidRDefault="00392BA8" w:rsidP="00392BA8">
            <w:pPr>
              <w:rPr>
                <w:b/>
              </w:rPr>
            </w:pPr>
            <w:proofErr w:type="spellStart"/>
            <w:r w:rsidRPr="00FD0E9A">
              <w:t>БлагоустройствоКазского</w:t>
            </w:r>
            <w:proofErr w:type="spellEnd"/>
            <w:r w:rsidRPr="00FD0E9A">
              <w:t xml:space="preserve"> городского поселения/услуги по содержанию имущества/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6000001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501</w:t>
            </w:r>
            <w:r w:rsidRPr="00FD0E9A">
              <w:t>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20</w:t>
            </w:r>
            <w:r w:rsidRPr="00FD0E9A"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20</w:t>
            </w:r>
            <w:r w:rsidRPr="00FD0E9A">
              <w:t>00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88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 xml:space="preserve">Благоустройство </w:t>
            </w:r>
            <w:proofErr w:type="spellStart"/>
            <w:r w:rsidRPr="00FD0E9A">
              <w:t>Казского</w:t>
            </w:r>
            <w:proofErr w:type="spellEnd"/>
            <w:r w:rsidRPr="00FD0E9A">
              <w:t xml:space="preserve"> городского поселения/прочие работы и услуги/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6000001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200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78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 xml:space="preserve">Благоустройство </w:t>
            </w:r>
            <w:proofErr w:type="spellStart"/>
            <w:r w:rsidRPr="00FD0E9A">
              <w:t>Казского</w:t>
            </w:r>
            <w:proofErr w:type="spellEnd"/>
            <w:r w:rsidRPr="00FD0E9A">
              <w:t xml:space="preserve"> городского поселения/ увеличение стоимости основных средств/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6000001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400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60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 xml:space="preserve">Благоустройство </w:t>
            </w:r>
            <w:proofErr w:type="spellStart"/>
            <w:r w:rsidRPr="00FD0E9A">
              <w:t>Казского</w:t>
            </w:r>
            <w:proofErr w:type="spellEnd"/>
            <w:r w:rsidRPr="00FD0E9A">
              <w:t xml:space="preserve"> городского поселения/увеличение стоимости материальных запасов/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6000001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F61ECE" w:rsidP="00392BA8">
            <w:pPr>
              <w:jc w:val="center"/>
            </w:pPr>
            <w:r>
              <w:t>4</w:t>
            </w:r>
            <w:r w:rsidR="00392BA8"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300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2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6000001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292F61" w:rsidP="00392BA8">
            <w:pPr>
              <w:jc w:val="center"/>
            </w:pPr>
            <w: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20"/>
        </w:trPr>
        <w:tc>
          <w:tcPr>
            <w:tcW w:w="3403" w:type="dxa"/>
            <w:tcBorders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Уличное освещение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6000002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292F61" w:rsidP="00392BA8">
            <w:pPr>
              <w:jc w:val="center"/>
            </w:pPr>
            <w:r>
              <w:t>250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900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900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52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>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6000002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23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6000004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40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6000005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100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120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>Целевая программа-управление и распоряжение муниципальным имуществом, составляющим муниципальную казну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7950800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94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 xml:space="preserve">Целевая программа-благоустройство в </w:t>
            </w:r>
            <w:proofErr w:type="spellStart"/>
            <w:r w:rsidRPr="00FD0E9A">
              <w:t>Казском</w:t>
            </w:r>
            <w:proofErr w:type="spellEnd"/>
            <w:r w:rsidRPr="00FD0E9A">
              <w:t xml:space="preserve"> городском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7952400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94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7952400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52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rPr>
                <w:b/>
              </w:rPr>
            </w:pPr>
            <w:r w:rsidRPr="00FD0E9A">
              <w:rPr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440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5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440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52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4310104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440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37"/>
        </w:trPr>
        <w:tc>
          <w:tcPr>
            <w:tcW w:w="3403" w:type="dxa"/>
          </w:tcPr>
          <w:p w:rsidR="00392BA8" w:rsidRPr="00FD0E9A" w:rsidRDefault="00392BA8" w:rsidP="00392BA8">
            <w:pPr>
              <w:jc w:val="both"/>
              <w:rPr>
                <w:b/>
              </w:rPr>
            </w:pPr>
            <w:proofErr w:type="spellStart"/>
            <w:r w:rsidRPr="00FD0E9A">
              <w:rPr>
                <w:b/>
              </w:rPr>
              <w:t>Культура</w:t>
            </w:r>
            <w:proofErr w:type="gramStart"/>
            <w:r w:rsidRPr="00FD0E9A">
              <w:rPr>
                <w:b/>
              </w:rPr>
              <w:t>,к</w:t>
            </w:r>
            <w:proofErr w:type="gramEnd"/>
            <w:r w:rsidRPr="00FD0E9A">
              <w:rPr>
                <w:b/>
              </w:rPr>
              <w:t>инематография</w:t>
            </w:r>
            <w:proofErr w:type="spellEnd"/>
          </w:p>
        </w:tc>
        <w:tc>
          <w:tcPr>
            <w:tcW w:w="567" w:type="dxa"/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5942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6342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6342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59"/>
        </w:trPr>
        <w:tc>
          <w:tcPr>
            <w:tcW w:w="3403" w:type="dxa"/>
          </w:tcPr>
          <w:p w:rsidR="00392BA8" w:rsidRPr="00FD0E9A" w:rsidRDefault="00392BA8" w:rsidP="00392BA8">
            <w:pPr>
              <w:jc w:val="both"/>
              <w:rPr>
                <w:i/>
              </w:rPr>
            </w:pPr>
            <w:r w:rsidRPr="00FD0E9A">
              <w:rPr>
                <w:i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01</w:t>
            </w:r>
          </w:p>
        </w:tc>
        <w:tc>
          <w:tcPr>
            <w:tcW w:w="1134" w:type="dxa"/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5942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6342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6342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470"/>
        </w:trPr>
        <w:tc>
          <w:tcPr>
            <w:tcW w:w="3403" w:type="dxa"/>
            <w:tcBorders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Библиотеки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4420001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972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972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972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4490001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4970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5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>Муниципальная целевая программ</w:t>
            </w:r>
            <w:proofErr w:type="gramStart"/>
            <w:r w:rsidRPr="00FD0E9A">
              <w:t>а–</w:t>
            </w:r>
            <w:proofErr w:type="gramEnd"/>
            <w:r w:rsidRPr="00FD0E9A">
              <w:t xml:space="preserve"> развитие культуры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7952100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64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t>Муниципальная целевая программа–развитие культуры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7952100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9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962268" w:rsidP="00392BA8">
            <w:pPr>
              <w:jc w:val="both"/>
            </w:pPr>
            <w:r>
              <w:t>Муниципальная целевая программа</w:t>
            </w:r>
            <w:r w:rsidR="00392BA8" w:rsidRPr="00FD0E9A">
              <w:t>–развитие культуры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7952100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68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Муниципальная целевая программа–развитие культуры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7952100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  <w:rPr>
                <w:b/>
              </w:rPr>
            </w:pPr>
            <w:r w:rsidRPr="00FD0E9A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4212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r w:rsidRPr="00FD0E9A">
              <w:rPr>
                <w:b/>
              </w:rPr>
              <w:t>4612</w:t>
            </w:r>
          </w:p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4612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52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4612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62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Центры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4820001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4212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50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50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Муниципальная программа –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50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Муниципальная программа –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50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Муниципальная программа –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50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t>Муниципальная программа –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340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250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4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  <w:rPr>
                <w:b/>
              </w:rPr>
            </w:pPr>
            <w:r w:rsidRPr="00FD0E9A">
              <w:rPr>
                <w:b/>
              </w:rPr>
              <w:t xml:space="preserve">Субсидии бюджетам субъектов РФ из местных бюджетов для формирования региональных фондов финансовой поддержки поселений и прочих региональных фондов финансовой поддержки муниципальных районов </w:t>
            </w:r>
            <w:r w:rsidRPr="00FD0E9A">
              <w:rPr>
                <w:b/>
              </w:rPr>
              <w:lastRenderedPageBreak/>
              <w:t>(городских округов)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>
              <w:rPr>
                <w:b/>
              </w:rPr>
              <w:t>796</w:t>
            </w:r>
            <w:r w:rsidRPr="00FD0E9A">
              <w:rPr>
                <w:b/>
              </w:rPr>
              <w:t>0</w:t>
            </w:r>
            <w:r>
              <w:rPr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2941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2926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2911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4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lastRenderedPageBreak/>
              <w:t>Субсидии бюджетам субъектов РФ из местных бюджетов для формирования региональных фондов финансовой поддержки поселений и прочих региональных фондов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796</w:t>
            </w:r>
            <w:r w:rsidRPr="00FD0E9A">
              <w:t>0</w:t>
            </w: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2911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4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  <w:rPr>
                <w:b/>
              </w:rPr>
            </w:pPr>
            <w:r w:rsidRPr="00FD0E9A">
              <w:rPr>
                <w:b/>
              </w:rPr>
              <w:t>Условно утвержденные 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>
              <w:rPr>
                <w:b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1878,12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2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</w:pPr>
            <w:r w:rsidRPr="00FD0E9A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1878,12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4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92BA8" w:rsidRPr="00FD0E9A" w:rsidRDefault="00392BA8" w:rsidP="00392BA8">
            <w:pPr>
              <w:jc w:val="both"/>
              <w:rPr>
                <w:b/>
              </w:rPr>
            </w:pPr>
            <w:r w:rsidRPr="00FD0E9A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9990000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1878,12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200"/>
        </w:trPr>
        <w:tc>
          <w:tcPr>
            <w:tcW w:w="3403" w:type="dxa"/>
            <w:tcBorders>
              <w:top w:val="single" w:sz="4" w:space="0" w:color="auto"/>
            </w:tcBorders>
          </w:tcPr>
          <w:p w:rsidR="00392BA8" w:rsidRPr="00FD0E9A" w:rsidRDefault="00392BA8" w:rsidP="00392BA8">
            <w:pPr>
              <w:jc w:val="both"/>
              <w:rPr>
                <w:b/>
              </w:rPr>
            </w:pPr>
            <w:r w:rsidRPr="00FD0E9A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99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9990000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290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</w:pPr>
            <w:r w:rsidRPr="00FD0E9A">
              <w:t>1878,12</w:t>
            </w:r>
          </w:p>
        </w:tc>
      </w:tr>
      <w:tr w:rsidR="00392BA8" w:rsidRPr="00FD0E9A" w:rsidTr="00392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val="322"/>
        </w:trPr>
        <w:tc>
          <w:tcPr>
            <w:tcW w:w="3403" w:type="dxa"/>
          </w:tcPr>
          <w:p w:rsidR="00392BA8" w:rsidRPr="00FD0E9A" w:rsidRDefault="00392BA8" w:rsidP="00392BA8">
            <w:pPr>
              <w:jc w:val="both"/>
              <w:rPr>
                <w:b/>
              </w:rPr>
            </w:pPr>
            <w:r w:rsidRPr="00FD0E9A">
              <w:rPr>
                <w:b/>
              </w:rPr>
              <w:t>Итого расходов</w:t>
            </w:r>
          </w:p>
        </w:tc>
        <w:tc>
          <w:tcPr>
            <w:tcW w:w="567" w:type="dxa"/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A8" w:rsidRPr="00FD0E9A" w:rsidRDefault="00392BA8" w:rsidP="00392BA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2BA8" w:rsidRPr="00FD0E9A" w:rsidRDefault="00292F61" w:rsidP="00392BA8">
            <w:pPr>
              <w:jc w:val="center"/>
              <w:rPr>
                <w:b/>
              </w:rPr>
            </w:pPr>
            <w:r>
              <w:rPr>
                <w:b/>
              </w:rPr>
              <w:t>23695</w:t>
            </w:r>
            <w:r w:rsidR="00392BA8" w:rsidRPr="00FD0E9A">
              <w:rPr>
                <w:b/>
              </w:rPr>
              <w:t>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36563,7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BA8" w:rsidRPr="00FD0E9A" w:rsidRDefault="00392BA8" w:rsidP="00392BA8">
            <w:pPr>
              <w:jc w:val="center"/>
              <w:rPr>
                <w:b/>
              </w:rPr>
            </w:pPr>
            <w:r w:rsidRPr="00FD0E9A">
              <w:rPr>
                <w:b/>
              </w:rPr>
              <w:t>37562,3</w:t>
            </w:r>
          </w:p>
        </w:tc>
      </w:tr>
    </w:tbl>
    <w:p w:rsidR="00392BA8" w:rsidRPr="00FD0E9A" w:rsidRDefault="00392BA8" w:rsidP="00392BA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2BA8" w:rsidRDefault="00392BA8" w:rsidP="00392BA8">
      <w:pPr>
        <w:pStyle w:val="a7"/>
        <w:rPr>
          <w:rFonts w:ascii="Times New Roman" w:hAnsi="Times New Roman"/>
          <w:sz w:val="18"/>
          <w:szCs w:val="18"/>
        </w:rPr>
      </w:pPr>
    </w:p>
    <w:p w:rsidR="00392BA8" w:rsidRPr="00FD0E9A" w:rsidRDefault="00392BA8" w:rsidP="00392BA8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E9A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392BA8" w:rsidRPr="00FD0E9A" w:rsidRDefault="00392BA8" w:rsidP="00392BA8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FD0E9A">
        <w:rPr>
          <w:rFonts w:ascii="Times New Roman" w:hAnsi="Times New Roman" w:cs="Times New Roman"/>
          <w:sz w:val="24"/>
          <w:szCs w:val="24"/>
        </w:rPr>
        <w:t>Казского</w:t>
      </w:r>
      <w:proofErr w:type="spellEnd"/>
      <w:r w:rsidRPr="00FD0E9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FD0E9A">
        <w:rPr>
          <w:rFonts w:ascii="Times New Roman" w:hAnsi="Times New Roman" w:cs="Times New Roman"/>
          <w:sz w:val="24"/>
          <w:szCs w:val="24"/>
        </w:rPr>
        <w:tab/>
      </w:r>
      <w:r w:rsidRPr="00FD0E9A">
        <w:rPr>
          <w:rFonts w:ascii="Times New Roman" w:hAnsi="Times New Roman" w:cs="Times New Roman"/>
          <w:sz w:val="24"/>
          <w:szCs w:val="24"/>
        </w:rPr>
        <w:tab/>
      </w:r>
      <w:r w:rsidRPr="00FD0E9A">
        <w:rPr>
          <w:rFonts w:ascii="Times New Roman" w:hAnsi="Times New Roman" w:cs="Times New Roman"/>
          <w:sz w:val="24"/>
          <w:szCs w:val="24"/>
        </w:rPr>
        <w:tab/>
      </w:r>
      <w:r w:rsidRPr="00FD0E9A">
        <w:rPr>
          <w:rFonts w:ascii="Times New Roman" w:hAnsi="Times New Roman" w:cs="Times New Roman"/>
          <w:sz w:val="24"/>
          <w:szCs w:val="24"/>
        </w:rPr>
        <w:tab/>
      </w:r>
      <w:r w:rsidRPr="00FD0E9A">
        <w:rPr>
          <w:rFonts w:ascii="Times New Roman" w:hAnsi="Times New Roman" w:cs="Times New Roman"/>
          <w:sz w:val="24"/>
          <w:szCs w:val="24"/>
        </w:rPr>
        <w:tab/>
      </w:r>
      <w:r w:rsidRPr="00FD0E9A">
        <w:rPr>
          <w:rFonts w:ascii="Times New Roman" w:hAnsi="Times New Roman" w:cs="Times New Roman"/>
          <w:sz w:val="24"/>
          <w:szCs w:val="24"/>
        </w:rPr>
        <w:tab/>
        <w:t xml:space="preserve">С.И. </w:t>
      </w:r>
      <w:proofErr w:type="spellStart"/>
      <w:r w:rsidRPr="00FD0E9A">
        <w:rPr>
          <w:rFonts w:ascii="Times New Roman" w:hAnsi="Times New Roman" w:cs="Times New Roman"/>
          <w:sz w:val="24"/>
          <w:szCs w:val="24"/>
        </w:rPr>
        <w:t>Митряйкин</w:t>
      </w:r>
      <w:proofErr w:type="spellEnd"/>
    </w:p>
    <w:p w:rsidR="00392BA8" w:rsidRDefault="00392BA8" w:rsidP="00392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92BA8" w:rsidRPr="00FD0E9A" w:rsidRDefault="00392BA8" w:rsidP="00392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92BA8" w:rsidRPr="00FD0E9A" w:rsidRDefault="00392BA8" w:rsidP="00392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0E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D0E9A">
        <w:rPr>
          <w:rFonts w:ascii="Times New Roman" w:hAnsi="Times New Roman" w:cs="Times New Roman"/>
          <w:sz w:val="24"/>
          <w:szCs w:val="24"/>
        </w:rPr>
        <w:t>Казского</w:t>
      </w:r>
      <w:proofErr w:type="spellEnd"/>
      <w:r w:rsidRPr="00FD0E9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FD0E9A">
        <w:rPr>
          <w:rFonts w:ascii="Times New Roman" w:hAnsi="Times New Roman" w:cs="Times New Roman"/>
          <w:sz w:val="24"/>
          <w:szCs w:val="24"/>
        </w:rPr>
        <w:tab/>
      </w:r>
      <w:r w:rsidRPr="00FD0E9A">
        <w:rPr>
          <w:rFonts w:ascii="Times New Roman" w:hAnsi="Times New Roman" w:cs="Times New Roman"/>
          <w:sz w:val="24"/>
          <w:szCs w:val="24"/>
        </w:rPr>
        <w:tab/>
      </w:r>
      <w:r w:rsidRPr="00FD0E9A">
        <w:rPr>
          <w:rFonts w:ascii="Times New Roman" w:hAnsi="Times New Roman" w:cs="Times New Roman"/>
          <w:sz w:val="24"/>
          <w:szCs w:val="24"/>
        </w:rPr>
        <w:tab/>
      </w:r>
      <w:r w:rsidRPr="00FD0E9A">
        <w:rPr>
          <w:rFonts w:ascii="Times New Roman" w:hAnsi="Times New Roman" w:cs="Times New Roman"/>
          <w:sz w:val="24"/>
          <w:szCs w:val="24"/>
        </w:rPr>
        <w:tab/>
      </w:r>
      <w:r w:rsidRPr="00FD0E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0E9A">
        <w:rPr>
          <w:rFonts w:ascii="Times New Roman" w:hAnsi="Times New Roman" w:cs="Times New Roman"/>
          <w:sz w:val="24"/>
          <w:szCs w:val="24"/>
        </w:rPr>
        <w:t>Н.К.Крыжановская</w:t>
      </w:r>
      <w:proofErr w:type="spellEnd"/>
    </w:p>
    <w:p w:rsidR="00392BA8" w:rsidRDefault="00392BA8" w:rsidP="00392BA8">
      <w:pPr>
        <w:jc w:val="right"/>
        <w:rPr>
          <w:sz w:val="20"/>
          <w:szCs w:val="20"/>
        </w:rPr>
      </w:pPr>
    </w:p>
    <w:p w:rsidR="00392BA8" w:rsidRDefault="00392BA8" w:rsidP="00B7534E">
      <w:pPr>
        <w:tabs>
          <w:tab w:val="left" w:pos="4500"/>
        </w:tabs>
        <w:jc w:val="right"/>
        <w:rPr>
          <w:sz w:val="20"/>
          <w:szCs w:val="20"/>
        </w:rPr>
      </w:pPr>
    </w:p>
    <w:sectPr w:rsidR="00392BA8" w:rsidSect="00BF44B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55" w:rsidRDefault="00B15555" w:rsidP="005B3B3C">
      <w:r>
        <w:separator/>
      </w:r>
    </w:p>
  </w:endnote>
  <w:endnote w:type="continuationSeparator" w:id="0">
    <w:p w:rsidR="00B15555" w:rsidRDefault="00B15555" w:rsidP="005B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55" w:rsidRDefault="00B15555" w:rsidP="005B3B3C">
      <w:r>
        <w:separator/>
      </w:r>
    </w:p>
  </w:footnote>
  <w:footnote w:type="continuationSeparator" w:id="0">
    <w:p w:rsidR="00B15555" w:rsidRDefault="00B15555" w:rsidP="005B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4337"/>
    <w:multiLevelType w:val="multilevel"/>
    <w:tmpl w:val="B45E0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22C324E"/>
    <w:multiLevelType w:val="hybridMultilevel"/>
    <w:tmpl w:val="00E8463E"/>
    <w:lvl w:ilvl="0" w:tplc="1A3E0BEE">
      <w:start w:val="12"/>
      <w:numFmt w:val="decimal"/>
      <w:lvlText w:val="%1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C5"/>
    <w:rsid w:val="000155C6"/>
    <w:rsid w:val="00017646"/>
    <w:rsid w:val="00060477"/>
    <w:rsid w:val="00062E37"/>
    <w:rsid w:val="00076FEF"/>
    <w:rsid w:val="00083CED"/>
    <w:rsid w:val="00084ABC"/>
    <w:rsid w:val="000B6CCD"/>
    <w:rsid w:val="000C6BBB"/>
    <w:rsid w:val="000E290B"/>
    <w:rsid w:val="00137DA4"/>
    <w:rsid w:val="00140647"/>
    <w:rsid w:val="0015391F"/>
    <w:rsid w:val="00160ED7"/>
    <w:rsid w:val="00183F66"/>
    <w:rsid w:val="001841CF"/>
    <w:rsid w:val="001858FB"/>
    <w:rsid w:val="0019002B"/>
    <w:rsid w:val="001B100A"/>
    <w:rsid w:val="001B61F1"/>
    <w:rsid w:val="001D1A7A"/>
    <w:rsid w:val="001D3F88"/>
    <w:rsid w:val="00215DD5"/>
    <w:rsid w:val="00252B0D"/>
    <w:rsid w:val="00253FAF"/>
    <w:rsid w:val="00254F9D"/>
    <w:rsid w:val="0026493A"/>
    <w:rsid w:val="00292F61"/>
    <w:rsid w:val="0029654D"/>
    <w:rsid w:val="002B45BE"/>
    <w:rsid w:val="002C3B2A"/>
    <w:rsid w:val="002C3E7F"/>
    <w:rsid w:val="002C60F9"/>
    <w:rsid w:val="002D376D"/>
    <w:rsid w:val="002E1B2E"/>
    <w:rsid w:val="00303E8A"/>
    <w:rsid w:val="00305A8A"/>
    <w:rsid w:val="00306957"/>
    <w:rsid w:val="003452F5"/>
    <w:rsid w:val="00347A73"/>
    <w:rsid w:val="00392BA8"/>
    <w:rsid w:val="003B4A10"/>
    <w:rsid w:val="003C68DB"/>
    <w:rsid w:val="003D537B"/>
    <w:rsid w:val="00412537"/>
    <w:rsid w:val="00417232"/>
    <w:rsid w:val="004511A0"/>
    <w:rsid w:val="00457A04"/>
    <w:rsid w:val="004638A2"/>
    <w:rsid w:val="00466B05"/>
    <w:rsid w:val="0046793D"/>
    <w:rsid w:val="00475C85"/>
    <w:rsid w:val="0048354D"/>
    <w:rsid w:val="004854AC"/>
    <w:rsid w:val="004A662D"/>
    <w:rsid w:val="004A76E1"/>
    <w:rsid w:val="004B41CD"/>
    <w:rsid w:val="005243AA"/>
    <w:rsid w:val="00530047"/>
    <w:rsid w:val="00536AF9"/>
    <w:rsid w:val="00562766"/>
    <w:rsid w:val="005641E9"/>
    <w:rsid w:val="00564BDF"/>
    <w:rsid w:val="00565505"/>
    <w:rsid w:val="005B3B3C"/>
    <w:rsid w:val="005D0EF5"/>
    <w:rsid w:val="005E27EE"/>
    <w:rsid w:val="006031F6"/>
    <w:rsid w:val="00603E06"/>
    <w:rsid w:val="00606828"/>
    <w:rsid w:val="00664455"/>
    <w:rsid w:val="006757AD"/>
    <w:rsid w:val="006830E2"/>
    <w:rsid w:val="006C2A03"/>
    <w:rsid w:val="006D49A1"/>
    <w:rsid w:val="006F30A4"/>
    <w:rsid w:val="00700AA4"/>
    <w:rsid w:val="00704F69"/>
    <w:rsid w:val="0070788A"/>
    <w:rsid w:val="0071602A"/>
    <w:rsid w:val="00752054"/>
    <w:rsid w:val="00772FAD"/>
    <w:rsid w:val="00781FB1"/>
    <w:rsid w:val="00783202"/>
    <w:rsid w:val="007B76B9"/>
    <w:rsid w:val="007C3E6C"/>
    <w:rsid w:val="00804252"/>
    <w:rsid w:val="00816C3D"/>
    <w:rsid w:val="00823149"/>
    <w:rsid w:val="008503A1"/>
    <w:rsid w:val="008D04B2"/>
    <w:rsid w:val="008F02EC"/>
    <w:rsid w:val="008F49FA"/>
    <w:rsid w:val="009263D4"/>
    <w:rsid w:val="00932C02"/>
    <w:rsid w:val="009343A0"/>
    <w:rsid w:val="0093550D"/>
    <w:rsid w:val="009617CC"/>
    <w:rsid w:val="00962268"/>
    <w:rsid w:val="0099658C"/>
    <w:rsid w:val="009A600D"/>
    <w:rsid w:val="009D490E"/>
    <w:rsid w:val="00A62F62"/>
    <w:rsid w:val="00A74200"/>
    <w:rsid w:val="00A80BA2"/>
    <w:rsid w:val="00A877B5"/>
    <w:rsid w:val="00A963CD"/>
    <w:rsid w:val="00AA2AFD"/>
    <w:rsid w:val="00AA611B"/>
    <w:rsid w:val="00AA6B14"/>
    <w:rsid w:val="00AD1435"/>
    <w:rsid w:val="00B15555"/>
    <w:rsid w:val="00B21C90"/>
    <w:rsid w:val="00B252B4"/>
    <w:rsid w:val="00B3420C"/>
    <w:rsid w:val="00B432B5"/>
    <w:rsid w:val="00B46BC5"/>
    <w:rsid w:val="00B60D3A"/>
    <w:rsid w:val="00B75316"/>
    <w:rsid w:val="00B7534E"/>
    <w:rsid w:val="00B9619C"/>
    <w:rsid w:val="00BC5637"/>
    <w:rsid w:val="00BD3444"/>
    <w:rsid w:val="00BD5A5D"/>
    <w:rsid w:val="00BE7E6A"/>
    <w:rsid w:val="00BF1FCE"/>
    <w:rsid w:val="00BF44B2"/>
    <w:rsid w:val="00C01DC7"/>
    <w:rsid w:val="00C10EEB"/>
    <w:rsid w:val="00C47EEA"/>
    <w:rsid w:val="00C562B4"/>
    <w:rsid w:val="00C6193A"/>
    <w:rsid w:val="00C678E6"/>
    <w:rsid w:val="00C73B92"/>
    <w:rsid w:val="00CB2BF9"/>
    <w:rsid w:val="00CB2EDA"/>
    <w:rsid w:val="00CB6414"/>
    <w:rsid w:val="00CC23A3"/>
    <w:rsid w:val="00CE02CA"/>
    <w:rsid w:val="00CE61AD"/>
    <w:rsid w:val="00CF2649"/>
    <w:rsid w:val="00D40348"/>
    <w:rsid w:val="00D50A9A"/>
    <w:rsid w:val="00D525BD"/>
    <w:rsid w:val="00D85F1D"/>
    <w:rsid w:val="00D86FD4"/>
    <w:rsid w:val="00DA3F4D"/>
    <w:rsid w:val="00DA488D"/>
    <w:rsid w:val="00DB7503"/>
    <w:rsid w:val="00DE7FB5"/>
    <w:rsid w:val="00DF24BB"/>
    <w:rsid w:val="00E0496F"/>
    <w:rsid w:val="00E06032"/>
    <w:rsid w:val="00E25A05"/>
    <w:rsid w:val="00E30C93"/>
    <w:rsid w:val="00E65965"/>
    <w:rsid w:val="00E848DF"/>
    <w:rsid w:val="00E93BCC"/>
    <w:rsid w:val="00EE686E"/>
    <w:rsid w:val="00EF3EBF"/>
    <w:rsid w:val="00F15B88"/>
    <w:rsid w:val="00F43B53"/>
    <w:rsid w:val="00F61ECE"/>
    <w:rsid w:val="00F8604A"/>
    <w:rsid w:val="00FC186B"/>
    <w:rsid w:val="00FC340B"/>
    <w:rsid w:val="00FD0E9A"/>
    <w:rsid w:val="00FE323D"/>
    <w:rsid w:val="00FE6256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7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757AD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757AD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6757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57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57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57A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757AD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7AD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57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57A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757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757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5B3B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B3B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5B3B3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5B3B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6757AD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675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7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"/>
    <w:rsid w:val="006757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c">
    <w:name w:val="Normal Indent"/>
    <w:basedOn w:val="a"/>
    <w:rsid w:val="006757AD"/>
    <w:pPr>
      <w:ind w:left="708"/>
    </w:pPr>
    <w:rPr>
      <w:sz w:val="20"/>
      <w:szCs w:val="20"/>
    </w:rPr>
  </w:style>
  <w:style w:type="paragraph" w:customStyle="1" w:styleId="ConsNormal">
    <w:name w:val="ConsNormal"/>
    <w:rsid w:val="00675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rsid w:val="006757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757AD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564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92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7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757AD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757AD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6757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57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57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57A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757AD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7AD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57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57A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757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757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5B3B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B3B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5B3B3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5B3B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6757AD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675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7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"/>
    <w:rsid w:val="006757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c">
    <w:name w:val="Normal Indent"/>
    <w:basedOn w:val="a"/>
    <w:rsid w:val="006757AD"/>
    <w:pPr>
      <w:ind w:left="708"/>
    </w:pPr>
    <w:rPr>
      <w:sz w:val="20"/>
      <w:szCs w:val="20"/>
    </w:rPr>
  </w:style>
  <w:style w:type="paragraph" w:customStyle="1" w:styleId="ConsNormal">
    <w:name w:val="ConsNormal"/>
    <w:rsid w:val="00675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rsid w:val="006757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757AD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564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92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1657-7339-4E98-8253-9345B568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2013-02-01T08:34:00Z</cp:lastPrinted>
  <dcterms:created xsi:type="dcterms:W3CDTF">2013-02-01T04:25:00Z</dcterms:created>
  <dcterms:modified xsi:type="dcterms:W3CDTF">2013-02-01T08:38:00Z</dcterms:modified>
</cp:coreProperties>
</file>